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2965F3" w:rsidRDefault="00E8113C" w:rsidP="00FF79C0">
      <w:pPr>
        <w:tabs>
          <w:tab w:val="left" w:pos="5670"/>
        </w:tabs>
        <w:ind w:right="-814"/>
        <w:jc w:val="right"/>
        <w:rPr>
          <w:rFonts w:eastAsia="Arial" w:cs="Arial"/>
          <w:b/>
          <w:szCs w:val="22"/>
          <w:lang w:val="es-MX"/>
        </w:rPr>
      </w:pPr>
    </w:p>
    <w:p w14:paraId="31860D4C" w14:textId="77777777" w:rsidR="00E8113C" w:rsidRPr="002965F3" w:rsidRDefault="00E8113C" w:rsidP="00E8113C">
      <w:pPr>
        <w:ind w:right="-814"/>
        <w:jc w:val="right"/>
        <w:rPr>
          <w:rFonts w:eastAsia="Arial" w:cs="Arial"/>
          <w:b/>
          <w:szCs w:val="22"/>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2965F3" w14:paraId="0E4F5297" w14:textId="77777777" w:rsidTr="00B615EC">
        <w:tc>
          <w:tcPr>
            <w:tcW w:w="993" w:type="dxa"/>
            <w:shd w:val="clear" w:color="auto" w:fill="auto"/>
          </w:tcPr>
          <w:p w14:paraId="7EB8DACC" w14:textId="39743E9B" w:rsidR="00E8113C" w:rsidRPr="002965F3" w:rsidRDefault="00E8113C" w:rsidP="00643A84">
            <w:pPr>
              <w:jc w:val="right"/>
              <w:rPr>
                <w:rFonts w:eastAsia="Arial" w:cs="Arial"/>
                <w:bCs/>
                <w:color w:val="006078"/>
                <w:szCs w:val="22"/>
                <w:lang w:val="es-MX"/>
              </w:rPr>
            </w:pPr>
            <w:r w:rsidRPr="002965F3">
              <w:rPr>
                <w:rFonts w:eastAsia="Arial" w:cs="Arial"/>
                <w:bCs/>
                <w:color w:val="006078"/>
                <w:szCs w:val="22"/>
                <w:lang w:val="es-MX"/>
              </w:rPr>
              <w:t>Sesión</w:t>
            </w:r>
          </w:p>
        </w:tc>
        <w:tc>
          <w:tcPr>
            <w:tcW w:w="7845" w:type="dxa"/>
          </w:tcPr>
          <w:p w14:paraId="14AEBB2C" w14:textId="221C0131" w:rsidR="00E8113C" w:rsidRPr="002965F3" w:rsidRDefault="0056697B" w:rsidP="00C324AE">
            <w:pPr>
              <w:rPr>
                <w:rFonts w:eastAsia="Arial" w:cs="Arial"/>
                <w:bCs/>
                <w:szCs w:val="22"/>
                <w:lang w:val="es-MX"/>
              </w:rPr>
            </w:pPr>
            <w:r w:rsidRPr="002965F3">
              <w:rPr>
                <w:rFonts w:eastAsia="Arial" w:cs="Arial"/>
                <w:bCs/>
                <w:szCs w:val="22"/>
                <w:lang w:val="es-MX"/>
              </w:rPr>
              <w:t>CC.SO.202</w:t>
            </w:r>
            <w:r w:rsidR="005409B1">
              <w:rPr>
                <w:rFonts w:eastAsia="Arial" w:cs="Arial"/>
                <w:bCs/>
                <w:szCs w:val="22"/>
                <w:lang w:val="es-MX"/>
              </w:rPr>
              <w:t>2</w:t>
            </w:r>
            <w:r w:rsidRPr="002965F3">
              <w:rPr>
                <w:rFonts w:eastAsia="Arial" w:cs="Arial"/>
                <w:bCs/>
                <w:szCs w:val="22"/>
                <w:lang w:val="es-MX"/>
              </w:rPr>
              <w:t>.</w:t>
            </w:r>
            <w:r w:rsidR="00B759A8">
              <w:rPr>
                <w:rFonts w:eastAsia="Arial" w:cs="Arial"/>
                <w:bCs/>
                <w:szCs w:val="22"/>
                <w:lang w:val="es-MX"/>
              </w:rPr>
              <w:t>2</w:t>
            </w:r>
          </w:p>
        </w:tc>
      </w:tr>
      <w:tr w:rsidR="00E8113C" w:rsidRPr="002965F3" w14:paraId="60A47132" w14:textId="77777777" w:rsidTr="00B615EC">
        <w:tc>
          <w:tcPr>
            <w:tcW w:w="993" w:type="dxa"/>
            <w:shd w:val="clear" w:color="auto" w:fill="auto"/>
          </w:tcPr>
          <w:p w14:paraId="142028E6" w14:textId="77777777" w:rsidR="00E8113C" w:rsidRPr="002965F3" w:rsidRDefault="00E8113C" w:rsidP="00643A84">
            <w:pPr>
              <w:jc w:val="right"/>
              <w:rPr>
                <w:rFonts w:eastAsia="Arial" w:cs="Arial"/>
                <w:bCs/>
                <w:color w:val="006078"/>
                <w:szCs w:val="22"/>
                <w:lang w:val="es-MX"/>
              </w:rPr>
            </w:pPr>
            <w:r w:rsidRPr="002965F3">
              <w:rPr>
                <w:rFonts w:eastAsia="Arial" w:cs="Arial"/>
                <w:bCs/>
                <w:color w:val="006078"/>
                <w:szCs w:val="22"/>
                <w:lang w:val="es-MX"/>
              </w:rPr>
              <w:t>Fecha</w:t>
            </w:r>
          </w:p>
        </w:tc>
        <w:tc>
          <w:tcPr>
            <w:tcW w:w="7845" w:type="dxa"/>
          </w:tcPr>
          <w:p w14:paraId="30CDC251" w14:textId="17747D53" w:rsidR="00E8113C" w:rsidRPr="002965F3" w:rsidRDefault="005409B1" w:rsidP="00C324AE">
            <w:pPr>
              <w:rPr>
                <w:rFonts w:eastAsia="Arial" w:cs="Arial"/>
                <w:bCs/>
                <w:szCs w:val="22"/>
                <w:lang w:val="es-MX"/>
              </w:rPr>
            </w:pPr>
            <w:r>
              <w:rPr>
                <w:rFonts w:eastAsia="Arial" w:cs="Arial"/>
                <w:bCs/>
                <w:szCs w:val="22"/>
                <w:lang w:val="es-MX"/>
              </w:rPr>
              <w:t>3</w:t>
            </w:r>
            <w:r w:rsidR="005B78B2">
              <w:rPr>
                <w:rFonts w:eastAsia="Arial" w:cs="Arial"/>
                <w:bCs/>
                <w:szCs w:val="22"/>
                <w:lang w:val="es-MX"/>
              </w:rPr>
              <w:t>0</w:t>
            </w:r>
            <w:r w:rsidR="0056697B" w:rsidRPr="002965F3">
              <w:rPr>
                <w:rFonts w:eastAsia="Arial" w:cs="Arial"/>
                <w:bCs/>
                <w:szCs w:val="22"/>
                <w:lang w:val="es-MX"/>
              </w:rPr>
              <w:t xml:space="preserve"> de </w:t>
            </w:r>
            <w:r w:rsidR="005B78B2">
              <w:rPr>
                <w:rFonts w:eastAsia="Arial" w:cs="Arial"/>
                <w:bCs/>
                <w:szCs w:val="22"/>
                <w:lang w:val="es-MX"/>
              </w:rPr>
              <w:t>junio</w:t>
            </w:r>
            <w:r w:rsidR="0014322C" w:rsidRPr="002965F3">
              <w:rPr>
                <w:rFonts w:eastAsia="Arial" w:cs="Arial"/>
                <w:bCs/>
                <w:szCs w:val="22"/>
                <w:lang w:val="es-MX"/>
              </w:rPr>
              <w:t xml:space="preserve"> </w:t>
            </w:r>
            <w:r w:rsidR="0056697B" w:rsidRPr="002965F3">
              <w:rPr>
                <w:rFonts w:eastAsia="Arial" w:cs="Arial"/>
                <w:bCs/>
                <w:szCs w:val="22"/>
                <w:lang w:val="es-MX"/>
              </w:rPr>
              <w:t>de 202</w:t>
            </w:r>
            <w:r>
              <w:rPr>
                <w:rFonts w:eastAsia="Arial" w:cs="Arial"/>
                <w:bCs/>
                <w:szCs w:val="22"/>
                <w:lang w:val="es-MX"/>
              </w:rPr>
              <w:t>2</w:t>
            </w:r>
          </w:p>
        </w:tc>
      </w:tr>
      <w:tr w:rsidR="00E8113C" w:rsidRPr="002965F3" w14:paraId="28774F82" w14:textId="77777777" w:rsidTr="00B615EC">
        <w:tc>
          <w:tcPr>
            <w:tcW w:w="993" w:type="dxa"/>
            <w:shd w:val="clear" w:color="auto" w:fill="auto"/>
          </w:tcPr>
          <w:p w14:paraId="1F9767DA" w14:textId="77777777" w:rsidR="00E8113C" w:rsidRPr="002965F3" w:rsidRDefault="00E8113C" w:rsidP="00643A84">
            <w:pPr>
              <w:jc w:val="right"/>
              <w:rPr>
                <w:rFonts w:eastAsia="Arial" w:cs="Arial"/>
                <w:bCs/>
                <w:color w:val="006078"/>
                <w:szCs w:val="22"/>
                <w:lang w:val="es-MX"/>
              </w:rPr>
            </w:pPr>
            <w:r w:rsidRPr="002965F3">
              <w:rPr>
                <w:rFonts w:eastAsia="Arial" w:cs="Arial"/>
                <w:bCs/>
                <w:color w:val="006078"/>
                <w:szCs w:val="22"/>
                <w:lang w:val="es-MX"/>
              </w:rPr>
              <w:t>Hora</w:t>
            </w:r>
          </w:p>
        </w:tc>
        <w:tc>
          <w:tcPr>
            <w:tcW w:w="7845" w:type="dxa"/>
          </w:tcPr>
          <w:p w14:paraId="0E77E420" w14:textId="076F00F1" w:rsidR="00E8113C" w:rsidRPr="002965F3" w:rsidRDefault="0056697B" w:rsidP="00C324AE">
            <w:pPr>
              <w:rPr>
                <w:rFonts w:eastAsia="Arial" w:cs="Arial"/>
                <w:bCs/>
                <w:szCs w:val="22"/>
                <w:lang w:val="es-MX"/>
              </w:rPr>
            </w:pPr>
            <w:r w:rsidRPr="002965F3">
              <w:rPr>
                <w:rFonts w:eastAsia="Arial" w:cs="Arial"/>
                <w:bCs/>
                <w:szCs w:val="22"/>
                <w:lang w:val="es-MX"/>
              </w:rPr>
              <w:t>1</w:t>
            </w:r>
            <w:r w:rsidR="005B78B2">
              <w:rPr>
                <w:rFonts w:eastAsia="Arial" w:cs="Arial"/>
                <w:bCs/>
                <w:szCs w:val="22"/>
                <w:lang w:val="es-MX"/>
              </w:rPr>
              <w:t>7</w:t>
            </w:r>
            <w:r w:rsidRPr="002965F3">
              <w:rPr>
                <w:rFonts w:eastAsia="Arial" w:cs="Arial"/>
                <w:bCs/>
                <w:szCs w:val="22"/>
                <w:lang w:val="es-MX"/>
              </w:rPr>
              <w:t>:</w:t>
            </w:r>
            <w:r w:rsidR="008058EE">
              <w:rPr>
                <w:rFonts w:eastAsia="Arial" w:cs="Arial"/>
                <w:bCs/>
                <w:szCs w:val="22"/>
                <w:lang w:val="es-MX"/>
              </w:rPr>
              <w:t>0</w:t>
            </w:r>
            <w:r w:rsidR="005B78B2">
              <w:rPr>
                <w:rFonts w:eastAsia="Arial" w:cs="Arial"/>
                <w:bCs/>
                <w:szCs w:val="22"/>
                <w:lang w:val="es-MX"/>
              </w:rPr>
              <w:t>0</w:t>
            </w:r>
          </w:p>
        </w:tc>
      </w:tr>
      <w:tr w:rsidR="00E8113C" w:rsidRPr="002965F3" w14:paraId="4E463B36" w14:textId="77777777" w:rsidTr="00B615EC">
        <w:tc>
          <w:tcPr>
            <w:tcW w:w="993" w:type="dxa"/>
            <w:shd w:val="clear" w:color="auto" w:fill="auto"/>
          </w:tcPr>
          <w:p w14:paraId="0431E454" w14:textId="77777777" w:rsidR="00E8113C" w:rsidRPr="002965F3" w:rsidRDefault="00E8113C" w:rsidP="00643A84">
            <w:pPr>
              <w:jc w:val="right"/>
              <w:rPr>
                <w:rFonts w:eastAsia="Arial" w:cs="Arial"/>
                <w:bCs/>
                <w:color w:val="006078"/>
                <w:szCs w:val="22"/>
                <w:lang w:val="es-MX"/>
              </w:rPr>
            </w:pPr>
            <w:r w:rsidRPr="002965F3">
              <w:rPr>
                <w:rFonts w:eastAsia="Arial" w:cs="Arial"/>
                <w:bCs/>
                <w:color w:val="006078"/>
                <w:szCs w:val="22"/>
                <w:lang w:val="es-MX"/>
              </w:rPr>
              <w:t>Lugar</w:t>
            </w:r>
          </w:p>
        </w:tc>
        <w:tc>
          <w:tcPr>
            <w:tcW w:w="7845" w:type="dxa"/>
          </w:tcPr>
          <w:p w14:paraId="718D215F" w14:textId="177CD641" w:rsidR="00643A84" w:rsidRPr="002965F3" w:rsidRDefault="005B78B2" w:rsidP="0056697B">
            <w:pPr>
              <w:contextualSpacing/>
              <w:rPr>
                <w:rFonts w:eastAsia="Arial" w:cs="Arial"/>
                <w:sz w:val="19"/>
                <w:szCs w:val="19"/>
                <w:lang w:val="es-MX"/>
              </w:rPr>
            </w:pPr>
            <w:r>
              <w:rPr>
                <w:rFonts w:cs="Arial"/>
                <w:lang w:val="es-MX"/>
              </w:rPr>
              <w:t>Tribunal de Justicia Administrativa</w:t>
            </w:r>
            <w:r w:rsidR="00527C17">
              <w:rPr>
                <w:rFonts w:cs="Arial"/>
                <w:lang w:val="es-MX"/>
              </w:rPr>
              <w:t xml:space="preserve"> del Estado de Jalisco</w:t>
            </w:r>
            <w:r w:rsidR="005409B1">
              <w:rPr>
                <w:rFonts w:cs="Arial"/>
                <w:lang w:val="es-MX"/>
              </w:rPr>
              <w:t>,</w:t>
            </w:r>
            <w:r w:rsidR="00404E4B">
              <w:rPr>
                <w:rFonts w:cs="Arial"/>
                <w:lang w:val="es-MX"/>
              </w:rPr>
              <w:t xml:space="preserve"> </w:t>
            </w:r>
            <w:r w:rsidR="00BA179E">
              <w:rPr>
                <w:rFonts w:cs="Arial"/>
                <w:lang w:val="es-MX"/>
              </w:rPr>
              <w:t xml:space="preserve">ubicado </w:t>
            </w:r>
            <w:r w:rsidR="00CE4F11" w:rsidRPr="00CE4F11">
              <w:rPr>
                <w:rFonts w:cs="Arial"/>
                <w:lang w:val="es-MX"/>
              </w:rPr>
              <w:t>en Calz</w:t>
            </w:r>
            <w:r w:rsidR="001570B9">
              <w:rPr>
                <w:rFonts w:cs="Arial"/>
                <w:lang w:val="es-MX"/>
              </w:rPr>
              <w:t>ada</w:t>
            </w:r>
            <w:r w:rsidR="00CE4F11" w:rsidRPr="00CE4F11">
              <w:rPr>
                <w:rFonts w:cs="Arial"/>
                <w:lang w:val="es-MX"/>
              </w:rPr>
              <w:t xml:space="preserve"> Lázaro Cárdenas </w:t>
            </w:r>
            <w:r w:rsidR="00CE4F11" w:rsidRPr="00CE4F11" w:rsidDel="00527C17">
              <w:rPr>
                <w:rFonts w:cs="Arial"/>
                <w:lang w:val="es-MX"/>
              </w:rPr>
              <w:t xml:space="preserve">No. </w:t>
            </w:r>
            <w:r w:rsidR="00CE4F11" w:rsidRPr="00CE4F11">
              <w:rPr>
                <w:rFonts w:cs="Arial"/>
                <w:lang w:val="es-MX"/>
              </w:rPr>
              <w:t xml:space="preserve">2305, </w:t>
            </w:r>
            <w:r w:rsidR="00527C17">
              <w:rPr>
                <w:rFonts w:cs="Arial"/>
                <w:lang w:val="es-MX"/>
              </w:rPr>
              <w:t>C</w:t>
            </w:r>
            <w:r w:rsidR="00CE4F11" w:rsidRPr="00CE4F11">
              <w:rPr>
                <w:rFonts w:cs="Arial"/>
                <w:lang w:val="es-MX"/>
              </w:rPr>
              <w:t>ol. Las Torres, C</w:t>
            </w:r>
            <w:r w:rsidR="00CE4F11" w:rsidRPr="00CE4F11" w:rsidDel="00527C17">
              <w:rPr>
                <w:rFonts w:cs="Arial"/>
                <w:lang w:val="es-MX"/>
              </w:rPr>
              <w:t>.</w:t>
            </w:r>
            <w:r w:rsidR="00CE4F11" w:rsidRPr="00CE4F11">
              <w:rPr>
                <w:rFonts w:cs="Arial"/>
                <w:lang w:val="es-MX"/>
              </w:rPr>
              <w:t>P</w:t>
            </w:r>
            <w:r w:rsidR="00CE4F11" w:rsidRPr="00CE4F11" w:rsidDel="00527C17">
              <w:rPr>
                <w:rFonts w:cs="Arial"/>
                <w:lang w:val="es-MX"/>
              </w:rPr>
              <w:t>.</w:t>
            </w:r>
            <w:r w:rsidR="00CE4F11" w:rsidRPr="00CE4F11">
              <w:rPr>
                <w:rFonts w:cs="Arial"/>
                <w:lang w:val="es-MX"/>
              </w:rPr>
              <w:t xml:space="preserve"> 44920, Guadalajara, Jalisco.  </w:t>
            </w:r>
          </w:p>
        </w:tc>
      </w:tr>
    </w:tbl>
    <w:p w14:paraId="63A01E3D" w14:textId="77777777" w:rsidR="00BD7A12" w:rsidRPr="002965F3" w:rsidRDefault="00BD7A12" w:rsidP="00643A84">
      <w:pPr>
        <w:rPr>
          <w:rFonts w:eastAsia="Arial" w:cs="Arial"/>
          <w:b/>
          <w:szCs w:val="22"/>
          <w:lang w:val="es-MX"/>
        </w:rPr>
      </w:pPr>
    </w:p>
    <w:p w14:paraId="234EACB4" w14:textId="7D15DDA8" w:rsidR="00947DCA" w:rsidRPr="002965F3" w:rsidRDefault="00945112" w:rsidP="00C324AE">
      <w:pPr>
        <w:rPr>
          <w:rFonts w:eastAsia="Arial" w:cs="Arial"/>
          <w:szCs w:val="22"/>
          <w:lang w:val="es-MX"/>
        </w:rPr>
      </w:pPr>
      <w:r w:rsidRPr="002965F3">
        <w:rPr>
          <w:rFonts w:eastAsia="Arial" w:cs="Arial"/>
          <w:szCs w:val="22"/>
          <w:lang w:val="es-MX"/>
        </w:rPr>
        <w:t>Conforme con lo dispuesto en el artículo 12 de la Ley del Sistema Anticorrupción del Estado de Jalisco y previa convocatoria emitida el 2</w:t>
      </w:r>
      <w:r w:rsidR="00031B15">
        <w:rPr>
          <w:rFonts w:eastAsia="Arial" w:cs="Arial"/>
          <w:szCs w:val="22"/>
          <w:lang w:val="es-MX"/>
        </w:rPr>
        <w:t>3</w:t>
      </w:r>
      <w:r w:rsidRPr="002965F3">
        <w:rPr>
          <w:rFonts w:eastAsia="Arial" w:cs="Arial"/>
          <w:szCs w:val="22"/>
          <w:lang w:val="es-MX"/>
        </w:rPr>
        <w:t xml:space="preserve"> de </w:t>
      </w:r>
      <w:r w:rsidR="00031B15">
        <w:rPr>
          <w:rFonts w:eastAsia="Arial" w:cs="Arial"/>
          <w:szCs w:val="22"/>
          <w:lang w:val="es-MX"/>
        </w:rPr>
        <w:t>junio</w:t>
      </w:r>
      <w:r w:rsidRPr="002965F3">
        <w:rPr>
          <w:rFonts w:eastAsia="Arial" w:cs="Arial"/>
          <w:szCs w:val="22"/>
          <w:lang w:val="es-MX"/>
        </w:rPr>
        <w:t xml:space="preserve"> de 202</w:t>
      </w:r>
      <w:r w:rsidR="00612446">
        <w:rPr>
          <w:rFonts w:eastAsia="Arial" w:cs="Arial"/>
          <w:szCs w:val="22"/>
          <w:lang w:val="es-MX"/>
        </w:rPr>
        <w:t>2</w:t>
      </w:r>
      <w:r w:rsidRPr="002965F3">
        <w:rPr>
          <w:rFonts w:eastAsia="Arial" w:cs="Arial"/>
          <w:szCs w:val="22"/>
          <w:lang w:val="es-MX"/>
        </w:rPr>
        <w:t xml:space="preserve">, </w:t>
      </w:r>
      <w:r w:rsidR="00A123BC" w:rsidRPr="002965F3">
        <w:rPr>
          <w:rFonts w:eastAsia="Arial" w:cs="Arial"/>
          <w:szCs w:val="22"/>
          <w:lang w:val="es-MX"/>
        </w:rPr>
        <w:t>quienes integran el</w:t>
      </w:r>
      <w:r w:rsidRPr="002965F3">
        <w:rPr>
          <w:rFonts w:eastAsia="Arial" w:cs="Arial"/>
          <w:szCs w:val="22"/>
          <w:lang w:val="es-MX"/>
        </w:rPr>
        <w:t xml:space="preserve"> Comité Coordinador del Sistema Estatal Anticorrupción de Jalisco se reúnen en su </w:t>
      </w:r>
      <w:r w:rsidR="00F24818">
        <w:rPr>
          <w:rFonts w:eastAsia="Arial" w:cs="Arial"/>
          <w:szCs w:val="22"/>
          <w:lang w:val="es-MX"/>
        </w:rPr>
        <w:t>Segunda</w:t>
      </w:r>
      <w:r w:rsidRPr="002965F3">
        <w:rPr>
          <w:rFonts w:eastAsia="Arial" w:cs="Arial"/>
          <w:szCs w:val="22"/>
          <w:lang w:val="es-MX"/>
        </w:rPr>
        <w:t xml:space="preserve"> Sesión Ordinaria de 202</w:t>
      </w:r>
      <w:r w:rsidR="00612446">
        <w:rPr>
          <w:rFonts w:eastAsia="Arial" w:cs="Arial"/>
          <w:szCs w:val="22"/>
          <w:lang w:val="es-MX"/>
        </w:rPr>
        <w:t xml:space="preserve">2 </w:t>
      </w:r>
      <w:r w:rsidRPr="002965F3">
        <w:rPr>
          <w:rFonts w:eastAsia="Arial" w:cs="Arial"/>
          <w:szCs w:val="22"/>
          <w:lang w:val="es-MX"/>
        </w:rPr>
        <w:t>en el día, hora y ubicación arriba señaladas, y bajo el siguiente</w:t>
      </w:r>
      <w:r w:rsidR="00FA1CAB" w:rsidRPr="002965F3">
        <w:rPr>
          <w:rFonts w:eastAsia="Arial" w:cs="Arial"/>
          <w:szCs w:val="22"/>
          <w:lang w:val="es-MX"/>
        </w:rPr>
        <w:t>:</w:t>
      </w:r>
    </w:p>
    <w:p w14:paraId="3CEF6104" w14:textId="77777777" w:rsidR="00945112" w:rsidRPr="002965F3" w:rsidRDefault="00945112" w:rsidP="00C324AE">
      <w:pPr>
        <w:rPr>
          <w:rFonts w:eastAsia="Arial" w:cs="Arial"/>
          <w:szCs w:val="22"/>
          <w:lang w:val="es-MX"/>
        </w:rPr>
      </w:pPr>
    </w:p>
    <w:p w14:paraId="483DF63D" w14:textId="53A4F463" w:rsidR="00BE7973" w:rsidRDefault="00643A84" w:rsidP="00603160">
      <w:pPr>
        <w:rPr>
          <w:rFonts w:eastAsia="Arial" w:cs="Arial"/>
          <w:b/>
          <w:bCs/>
          <w:color w:val="006078"/>
          <w:szCs w:val="22"/>
          <w:lang w:val="es-MX"/>
        </w:rPr>
      </w:pPr>
      <w:r w:rsidRPr="002965F3">
        <w:rPr>
          <w:rFonts w:eastAsia="Arial" w:cs="Arial"/>
          <w:b/>
          <w:bCs/>
          <w:color w:val="006078"/>
          <w:szCs w:val="22"/>
          <w:lang w:val="es-MX"/>
        </w:rPr>
        <w:t>Orden del día</w:t>
      </w:r>
    </w:p>
    <w:p w14:paraId="4C517851" w14:textId="77777777" w:rsidR="002173D1" w:rsidRPr="002965F3" w:rsidRDefault="002173D1" w:rsidP="00603160">
      <w:pPr>
        <w:rPr>
          <w:rFonts w:eastAsia="Arial" w:cs="Arial"/>
          <w:b/>
          <w:bCs/>
          <w:color w:val="006078"/>
          <w:szCs w:val="22"/>
          <w:lang w:val="es-MX"/>
        </w:rPr>
      </w:pPr>
    </w:p>
    <w:p w14:paraId="5E680017" w14:textId="1A91A27B" w:rsidR="00875DB8" w:rsidRPr="00FE51B1" w:rsidRDefault="00875DB8" w:rsidP="00875DB8">
      <w:pPr>
        <w:pStyle w:val="Prrafodelista"/>
        <w:numPr>
          <w:ilvl w:val="0"/>
          <w:numId w:val="15"/>
        </w:numPr>
        <w:spacing w:after="160"/>
        <w:ind w:left="1440" w:right="899"/>
        <w:contextualSpacing/>
        <w:jc w:val="both"/>
        <w:rPr>
          <w:rFonts w:eastAsia="Arial" w:cs="Arial"/>
          <w:szCs w:val="22"/>
          <w:lang w:val="es-ES_tradnl"/>
        </w:rPr>
      </w:pPr>
      <w:r w:rsidRPr="00FE51B1">
        <w:rPr>
          <w:rFonts w:eastAsia="Arial" w:cs="Arial"/>
          <w:szCs w:val="22"/>
          <w:lang w:val="es-ES_tradnl"/>
        </w:rPr>
        <w:t xml:space="preserve">Registro de asistencia, y en su caso, declaratoria de </w:t>
      </w:r>
      <w:r w:rsidRPr="00E319CA">
        <w:rPr>
          <w:rFonts w:eastAsia="Arial" w:cs="Arial"/>
          <w:i/>
          <w:iCs/>
          <w:szCs w:val="22"/>
          <w:lang w:val="es-ES_tradnl"/>
        </w:rPr>
        <w:t>qu</w:t>
      </w:r>
      <w:r w:rsidR="00E319CA">
        <w:rPr>
          <w:rFonts w:eastAsia="Arial" w:cs="Arial"/>
          <w:i/>
          <w:iCs/>
          <w:szCs w:val="22"/>
          <w:lang w:val="es-ES_tradnl"/>
        </w:rPr>
        <w:t>o</w:t>
      </w:r>
      <w:r w:rsidRPr="00E319CA">
        <w:rPr>
          <w:rFonts w:eastAsia="Arial" w:cs="Arial"/>
          <w:i/>
          <w:iCs/>
          <w:szCs w:val="22"/>
          <w:lang w:val="es-ES_tradnl"/>
        </w:rPr>
        <w:t>rum</w:t>
      </w:r>
    </w:p>
    <w:p w14:paraId="56D859E8" w14:textId="303AFA66" w:rsidR="00875DB8" w:rsidRPr="00FE51B1" w:rsidRDefault="00875DB8" w:rsidP="00875DB8">
      <w:pPr>
        <w:pStyle w:val="Prrafodelista"/>
        <w:numPr>
          <w:ilvl w:val="0"/>
          <w:numId w:val="15"/>
        </w:numPr>
        <w:spacing w:after="160"/>
        <w:ind w:left="1440" w:right="899"/>
        <w:contextualSpacing/>
        <w:jc w:val="both"/>
        <w:rPr>
          <w:rFonts w:eastAsia="Arial" w:cs="Arial"/>
          <w:szCs w:val="22"/>
          <w:lang w:val="es-ES_tradnl"/>
        </w:rPr>
      </w:pPr>
      <w:r w:rsidRPr="00FE51B1">
        <w:rPr>
          <w:rFonts w:eastAsia="Arial" w:cs="Arial"/>
          <w:szCs w:val="22"/>
          <w:lang w:val="es-ES_tradnl"/>
        </w:rPr>
        <w:t>Lectura</w:t>
      </w:r>
      <w:r w:rsidRPr="00FE51B1" w:rsidDel="00527C17">
        <w:rPr>
          <w:rFonts w:eastAsia="Arial" w:cs="Arial"/>
          <w:szCs w:val="22"/>
          <w:lang w:val="es-ES_tradnl"/>
        </w:rPr>
        <w:t>,</w:t>
      </w:r>
      <w:r w:rsidRPr="00FE51B1">
        <w:rPr>
          <w:rFonts w:eastAsia="Arial" w:cs="Arial"/>
          <w:szCs w:val="22"/>
          <w:lang w:val="es-ES_tradnl"/>
        </w:rPr>
        <w:t xml:space="preserve"> y</w:t>
      </w:r>
      <w:r w:rsidR="00527C17">
        <w:rPr>
          <w:rFonts w:eastAsia="Arial" w:cs="Arial"/>
          <w:szCs w:val="22"/>
          <w:lang w:val="es-ES_tradnl"/>
        </w:rPr>
        <w:t>,</w:t>
      </w:r>
      <w:r w:rsidRPr="00FE51B1">
        <w:rPr>
          <w:rFonts w:eastAsia="Arial" w:cs="Arial"/>
          <w:szCs w:val="22"/>
          <w:lang w:val="es-ES_tradnl"/>
        </w:rPr>
        <w:t xml:space="preserve"> en su caso, aprobación del Orden del </w:t>
      </w:r>
      <w:r w:rsidR="00A44B30">
        <w:rPr>
          <w:rFonts w:eastAsia="Arial" w:cs="Arial"/>
          <w:szCs w:val="22"/>
          <w:lang w:val="es-ES_tradnl"/>
        </w:rPr>
        <w:t>d</w:t>
      </w:r>
      <w:r w:rsidRPr="00FE51B1">
        <w:rPr>
          <w:rFonts w:eastAsia="Arial" w:cs="Arial"/>
          <w:szCs w:val="22"/>
          <w:lang w:val="es-ES_tradnl"/>
        </w:rPr>
        <w:t>ía</w:t>
      </w:r>
    </w:p>
    <w:p w14:paraId="44FDF42B" w14:textId="61A4DC3E" w:rsidR="00875DB8" w:rsidRPr="00FE51B1" w:rsidRDefault="00875DB8" w:rsidP="00875DB8">
      <w:pPr>
        <w:pStyle w:val="Prrafodelista"/>
        <w:numPr>
          <w:ilvl w:val="0"/>
          <w:numId w:val="15"/>
        </w:numPr>
        <w:ind w:left="1440" w:right="899"/>
        <w:jc w:val="both"/>
        <w:rPr>
          <w:rFonts w:eastAsia="Arial" w:cs="Arial"/>
          <w:szCs w:val="22"/>
          <w:lang w:val="es-ES_tradnl"/>
        </w:rPr>
      </w:pPr>
      <w:r w:rsidRPr="00FE51B1">
        <w:rPr>
          <w:rFonts w:eastAsia="Arial" w:cs="Arial"/>
          <w:szCs w:val="22"/>
          <w:lang w:val="es-ES_tradnl"/>
        </w:rPr>
        <w:t>Lectura</w:t>
      </w:r>
      <w:r w:rsidRPr="00FE51B1" w:rsidDel="00527C17">
        <w:rPr>
          <w:rFonts w:eastAsia="Arial" w:cs="Arial"/>
          <w:szCs w:val="22"/>
          <w:lang w:val="es-ES_tradnl"/>
        </w:rPr>
        <w:t>,</w:t>
      </w:r>
      <w:r w:rsidRPr="00FE51B1">
        <w:rPr>
          <w:rFonts w:eastAsia="Arial" w:cs="Arial"/>
          <w:szCs w:val="22"/>
          <w:lang w:val="es-ES_tradnl"/>
        </w:rPr>
        <w:t xml:space="preserve"> y</w:t>
      </w:r>
      <w:r w:rsidR="00527C17">
        <w:rPr>
          <w:rFonts w:eastAsia="Arial" w:cs="Arial"/>
          <w:szCs w:val="22"/>
          <w:lang w:val="es-ES_tradnl"/>
        </w:rPr>
        <w:t>,</w:t>
      </w:r>
      <w:r w:rsidRPr="00FE51B1">
        <w:rPr>
          <w:rFonts w:eastAsia="Arial" w:cs="Arial"/>
          <w:szCs w:val="22"/>
          <w:lang w:val="es-ES_tradnl"/>
        </w:rPr>
        <w:t xml:space="preserve"> en su caso, aprobación y firma del Acta de la </w:t>
      </w:r>
      <w:r w:rsidR="007731FA">
        <w:rPr>
          <w:rFonts w:eastAsia="Arial" w:cs="Arial"/>
          <w:szCs w:val="22"/>
          <w:lang w:val="es-ES_tradnl"/>
        </w:rPr>
        <w:t>s</w:t>
      </w:r>
      <w:r w:rsidRPr="00FE51B1">
        <w:rPr>
          <w:rFonts w:eastAsia="Arial" w:cs="Arial"/>
          <w:szCs w:val="22"/>
          <w:lang w:val="es-ES_tradnl"/>
        </w:rPr>
        <w:t>esión celebrada el 31 de marzo de 2022</w:t>
      </w:r>
    </w:p>
    <w:p w14:paraId="5D8CFC1F" w14:textId="15BBDABF" w:rsidR="00875DB8" w:rsidRPr="00FE51B1" w:rsidRDefault="00875DB8" w:rsidP="00875DB8">
      <w:pPr>
        <w:pStyle w:val="Prrafodelista"/>
        <w:numPr>
          <w:ilvl w:val="0"/>
          <w:numId w:val="15"/>
        </w:numPr>
        <w:spacing w:after="160"/>
        <w:ind w:left="1440" w:right="899"/>
        <w:contextualSpacing/>
        <w:jc w:val="both"/>
        <w:rPr>
          <w:rFonts w:eastAsia="Arial" w:cs="Arial"/>
          <w:szCs w:val="22"/>
          <w:lang w:val="es-ES_tradnl"/>
        </w:rPr>
      </w:pPr>
      <w:r w:rsidRPr="00FE51B1">
        <w:rPr>
          <w:rFonts w:eastAsia="Arial" w:cs="Arial"/>
          <w:szCs w:val="22"/>
          <w:lang w:val="es-ES_tradnl"/>
        </w:rPr>
        <w:t xml:space="preserve">Presentación para conocimiento del seguimiento de </w:t>
      </w:r>
      <w:r w:rsidR="00A44B30">
        <w:rPr>
          <w:rFonts w:eastAsia="Arial" w:cs="Arial"/>
          <w:szCs w:val="22"/>
          <w:lang w:val="es-ES_tradnl"/>
        </w:rPr>
        <w:t>a</w:t>
      </w:r>
      <w:r w:rsidRPr="00FE51B1">
        <w:rPr>
          <w:rFonts w:eastAsia="Arial" w:cs="Arial"/>
          <w:szCs w:val="22"/>
          <w:lang w:val="es-ES_tradnl"/>
        </w:rPr>
        <w:t>cuerdos</w:t>
      </w:r>
    </w:p>
    <w:p w14:paraId="04B11DB0" w14:textId="4082CFA6" w:rsidR="00875DB8" w:rsidRPr="00031BB8" w:rsidRDefault="00875DB8" w:rsidP="00875DB8">
      <w:pPr>
        <w:pStyle w:val="Prrafodelista"/>
        <w:numPr>
          <w:ilvl w:val="0"/>
          <w:numId w:val="15"/>
        </w:numPr>
        <w:ind w:left="1440" w:right="899"/>
        <w:jc w:val="both"/>
        <w:rPr>
          <w:rFonts w:eastAsia="Arial" w:cs="Arial"/>
          <w:szCs w:val="22"/>
          <w:lang w:val="es-ES_tradnl"/>
        </w:rPr>
      </w:pPr>
      <w:r w:rsidRPr="007D60C5">
        <w:rPr>
          <w:rFonts w:eastAsia="Arial" w:cs="Arial"/>
          <w:szCs w:val="22"/>
          <w:lang w:val="es-ES_tradnl"/>
        </w:rPr>
        <w:t>Presentación</w:t>
      </w:r>
      <w:r w:rsidRPr="007D60C5" w:rsidDel="00527C17">
        <w:rPr>
          <w:rFonts w:eastAsia="Arial" w:cs="Arial"/>
          <w:szCs w:val="22"/>
          <w:lang w:val="es-ES_tradnl"/>
        </w:rPr>
        <w:t>,</w:t>
      </w:r>
      <w:r w:rsidRPr="007D60C5">
        <w:rPr>
          <w:rFonts w:eastAsia="Arial" w:cs="Arial"/>
          <w:szCs w:val="22"/>
          <w:lang w:val="es-ES_tradnl"/>
        </w:rPr>
        <w:t xml:space="preserve"> y</w:t>
      </w:r>
      <w:r w:rsidR="00527C17">
        <w:rPr>
          <w:rFonts w:eastAsia="Arial" w:cs="Arial"/>
          <w:szCs w:val="22"/>
          <w:lang w:val="es-ES_tradnl"/>
        </w:rPr>
        <w:t>,</w:t>
      </w:r>
      <w:r w:rsidRPr="007D60C5">
        <w:rPr>
          <w:rFonts w:eastAsia="Arial" w:cs="Arial"/>
          <w:szCs w:val="22"/>
          <w:lang w:val="es-ES_tradnl"/>
        </w:rPr>
        <w:t xml:space="preserve"> en su caso, aprobación de la propuesta del </w:t>
      </w:r>
      <w:r w:rsidRPr="00817C23">
        <w:rPr>
          <w:rFonts w:eastAsia="Arial" w:cs="Arial"/>
          <w:szCs w:val="22"/>
          <w:lang w:val="es-ES_tradnl"/>
        </w:rPr>
        <w:t>Modelo de Implementación de la PEAJAL</w:t>
      </w:r>
      <w:r w:rsidR="0033328E">
        <w:rPr>
          <w:rFonts w:eastAsia="Arial" w:cs="Arial"/>
          <w:szCs w:val="22"/>
          <w:lang w:val="es-ES_tradnl"/>
        </w:rPr>
        <w:t>,</w:t>
      </w:r>
      <w:r w:rsidRPr="00527C17">
        <w:rPr>
          <w:rFonts w:eastAsia="Arial" w:cs="Arial"/>
          <w:szCs w:val="22"/>
          <w:lang w:val="es-ES_tradnl"/>
        </w:rPr>
        <w:t xml:space="preserve"> que incluye el </w:t>
      </w:r>
      <w:r w:rsidRPr="00817C23">
        <w:rPr>
          <w:rFonts w:eastAsia="Arial" w:cs="Arial"/>
          <w:szCs w:val="22"/>
          <w:lang w:val="es-ES_tradnl"/>
        </w:rPr>
        <w:t>Estudio Especializado de Implementación</w:t>
      </w:r>
      <w:r w:rsidRPr="00527C17">
        <w:rPr>
          <w:rFonts w:eastAsia="Arial" w:cs="Arial"/>
          <w:szCs w:val="22"/>
          <w:lang w:val="es-ES_tradnl"/>
        </w:rPr>
        <w:t xml:space="preserve"> y la </w:t>
      </w:r>
      <w:r w:rsidRPr="00817C23">
        <w:rPr>
          <w:rFonts w:eastAsia="Arial" w:cs="Arial"/>
          <w:szCs w:val="22"/>
          <w:lang w:val="es-ES_tradnl"/>
        </w:rPr>
        <w:t xml:space="preserve">Metodología para la integración de los Programas Marco de Implementación </w:t>
      </w:r>
      <w:r w:rsidRPr="00527C17">
        <w:rPr>
          <w:rFonts w:eastAsia="Arial" w:cs="Arial"/>
          <w:szCs w:val="22"/>
          <w:lang w:val="es-ES_tradnl"/>
        </w:rPr>
        <w:t>y su estructura</w:t>
      </w:r>
      <w:r w:rsidRPr="00527C17" w:rsidDel="0033328E">
        <w:rPr>
          <w:rFonts w:eastAsia="Arial" w:cs="Arial"/>
          <w:szCs w:val="22"/>
          <w:lang w:val="es-ES_tradnl"/>
        </w:rPr>
        <w:t>.</w:t>
      </w:r>
      <w:r w:rsidRPr="00527C17">
        <w:rPr>
          <w:rFonts w:eastAsia="Arial" w:cs="Arial"/>
          <w:szCs w:val="22"/>
          <w:lang w:val="es-ES_tradnl"/>
        </w:rPr>
        <w:t xml:space="preserve"> </w:t>
      </w:r>
    </w:p>
    <w:p w14:paraId="19CC960C" w14:textId="7564D95C" w:rsidR="00875DB8" w:rsidRPr="00031BB8" w:rsidRDefault="00875DB8" w:rsidP="00875DB8">
      <w:pPr>
        <w:pStyle w:val="Prrafodelista"/>
        <w:numPr>
          <w:ilvl w:val="0"/>
          <w:numId w:val="15"/>
        </w:numPr>
        <w:ind w:left="1440" w:right="899"/>
        <w:jc w:val="both"/>
        <w:rPr>
          <w:rFonts w:eastAsia="Arial" w:cs="Arial"/>
          <w:szCs w:val="22"/>
          <w:lang w:val="es-ES_tradnl"/>
        </w:rPr>
      </w:pPr>
      <w:r w:rsidRPr="00031BB8">
        <w:rPr>
          <w:rFonts w:eastAsia="Arial" w:cs="Arial"/>
          <w:szCs w:val="22"/>
          <w:lang w:val="es-ES_tradnl"/>
        </w:rPr>
        <w:t>Presentación</w:t>
      </w:r>
      <w:r w:rsidRPr="00031BB8" w:rsidDel="0033328E">
        <w:rPr>
          <w:rFonts w:eastAsia="Arial" w:cs="Arial"/>
          <w:szCs w:val="22"/>
          <w:lang w:val="es-ES_tradnl"/>
        </w:rPr>
        <w:t>,</w:t>
      </w:r>
      <w:r w:rsidRPr="00031BB8">
        <w:rPr>
          <w:rFonts w:eastAsia="Arial" w:cs="Arial"/>
          <w:szCs w:val="22"/>
          <w:lang w:val="es-ES_tradnl"/>
        </w:rPr>
        <w:t xml:space="preserve"> y</w:t>
      </w:r>
      <w:r w:rsidR="0033328E">
        <w:rPr>
          <w:rFonts w:eastAsia="Arial" w:cs="Arial"/>
          <w:szCs w:val="22"/>
          <w:lang w:val="es-ES_tradnl"/>
        </w:rPr>
        <w:t>,</w:t>
      </w:r>
      <w:r w:rsidRPr="00031BB8">
        <w:rPr>
          <w:rFonts w:eastAsia="Arial" w:cs="Arial"/>
          <w:szCs w:val="22"/>
          <w:lang w:val="es-ES_tradnl"/>
        </w:rPr>
        <w:t xml:space="preserve"> en su caso, aprobación de la propuesta del</w:t>
      </w:r>
      <w:r w:rsidRPr="0033328E">
        <w:rPr>
          <w:rFonts w:eastAsia="Arial" w:cs="Arial"/>
          <w:szCs w:val="22"/>
          <w:lang w:val="es-ES_tradnl"/>
        </w:rPr>
        <w:t xml:space="preserve"> </w:t>
      </w:r>
      <w:r w:rsidRPr="00817C23">
        <w:rPr>
          <w:rFonts w:eastAsia="Arial" w:cs="Arial"/>
          <w:szCs w:val="22"/>
          <w:lang w:val="es-ES_tradnl"/>
        </w:rPr>
        <w:t>Plan Maestro del Sistema Informático de Seguimiento y Evaluación de las Políticas Públicas Anticorrupción de Jalisco</w:t>
      </w:r>
    </w:p>
    <w:p w14:paraId="58A50B2C" w14:textId="38F39842" w:rsidR="00875DB8" w:rsidRPr="0075276D" w:rsidRDefault="00875DB8" w:rsidP="00875DB8">
      <w:pPr>
        <w:pStyle w:val="Prrafodelista"/>
        <w:numPr>
          <w:ilvl w:val="0"/>
          <w:numId w:val="15"/>
        </w:numPr>
        <w:ind w:left="1440" w:right="899"/>
        <w:jc w:val="both"/>
        <w:rPr>
          <w:rFonts w:eastAsia="Arial" w:cs="Arial"/>
          <w:szCs w:val="22"/>
          <w:lang w:val="es-ES_tradnl"/>
        </w:rPr>
      </w:pPr>
      <w:r w:rsidRPr="0075276D">
        <w:rPr>
          <w:rFonts w:eastAsia="Arial" w:cs="Arial"/>
          <w:szCs w:val="22"/>
          <w:lang w:val="es-ES_tradnl"/>
        </w:rPr>
        <w:t>Presentación</w:t>
      </w:r>
      <w:r w:rsidRPr="0075276D" w:rsidDel="0033328E">
        <w:rPr>
          <w:rFonts w:eastAsia="Arial" w:cs="Arial"/>
          <w:szCs w:val="22"/>
          <w:lang w:val="es-ES_tradnl"/>
        </w:rPr>
        <w:t>,</w:t>
      </w:r>
      <w:r w:rsidRPr="0075276D">
        <w:rPr>
          <w:rFonts w:eastAsia="Arial" w:cs="Arial"/>
          <w:szCs w:val="22"/>
          <w:lang w:val="es-ES_tradnl"/>
        </w:rPr>
        <w:t xml:space="preserve"> y</w:t>
      </w:r>
      <w:r w:rsidR="0033328E">
        <w:rPr>
          <w:rFonts w:eastAsia="Arial" w:cs="Arial"/>
          <w:szCs w:val="22"/>
          <w:lang w:val="es-ES_tradnl"/>
        </w:rPr>
        <w:t>,</w:t>
      </w:r>
      <w:r w:rsidRPr="0075276D">
        <w:rPr>
          <w:rFonts w:eastAsia="Arial" w:cs="Arial"/>
          <w:szCs w:val="22"/>
          <w:lang w:val="es-ES_tradnl"/>
        </w:rPr>
        <w:t xml:space="preserve"> en su caso, aprobación de la propuesta para la unificación de los sitios web del Comité Coordinador y la Secretaría Ejecutiva del Sistema Estatal Anticorrupción de Jalisco</w:t>
      </w:r>
    </w:p>
    <w:p w14:paraId="4EAA7565" w14:textId="77777777" w:rsidR="00875DB8" w:rsidRPr="0075276D" w:rsidRDefault="00875DB8" w:rsidP="00875DB8">
      <w:pPr>
        <w:pStyle w:val="Prrafodelista"/>
        <w:numPr>
          <w:ilvl w:val="0"/>
          <w:numId w:val="15"/>
        </w:numPr>
        <w:ind w:left="1440" w:right="899"/>
        <w:jc w:val="both"/>
        <w:rPr>
          <w:rFonts w:eastAsia="Arial" w:cs="Arial"/>
          <w:szCs w:val="22"/>
          <w:lang w:val="es-ES_tradnl"/>
        </w:rPr>
      </w:pPr>
      <w:r w:rsidRPr="0075276D">
        <w:rPr>
          <w:rFonts w:eastAsia="Arial" w:cs="Arial"/>
          <w:szCs w:val="22"/>
          <w:lang w:val="es-ES_tradnl"/>
        </w:rPr>
        <w:t>Presentación de los avances en la promoción y transferencia de conocimiento de la Política Estatal Anticorrupción de Jalisco</w:t>
      </w:r>
    </w:p>
    <w:p w14:paraId="7C66786F" w14:textId="77777777" w:rsidR="00875DB8" w:rsidRPr="0075276D" w:rsidRDefault="00875DB8" w:rsidP="00875DB8">
      <w:pPr>
        <w:pStyle w:val="Prrafodelista"/>
        <w:numPr>
          <w:ilvl w:val="0"/>
          <w:numId w:val="15"/>
        </w:numPr>
        <w:spacing w:after="160"/>
        <w:ind w:left="1440" w:right="899"/>
        <w:contextualSpacing/>
        <w:jc w:val="both"/>
        <w:rPr>
          <w:rFonts w:eastAsia="Arial" w:cs="Arial"/>
          <w:szCs w:val="22"/>
          <w:lang w:val="es-ES_tradnl"/>
        </w:rPr>
      </w:pPr>
      <w:r w:rsidRPr="0075276D">
        <w:rPr>
          <w:rFonts w:eastAsia="Arial" w:cs="Arial"/>
          <w:szCs w:val="22"/>
        </w:rPr>
        <w:t>Asuntos generales</w:t>
      </w:r>
    </w:p>
    <w:p w14:paraId="022724E0" w14:textId="77777777" w:rsidR="00875DB8" w:rsidRPr="0075276D" w:rsidRDefault="00875DB8" w:rsidP="00875DB8">
      <w:pPr>
        <w:pStyle w:val="Prrafodelista"/>
        <w:numPr>
          <w:ilvl w:val="0"/>
          <w:numId w:val="15"/>
        </w:numPr>
        <w:spacing w:after="160"/>
        <w:ind w:left="1440" w:right="899"/>
        <w:contextualSpacing/>
        <w:jc w:val="both"/>
        <w:rPr>
          <w:rFonts w:eastAsia="Arial" w:cs="Arial"/>
          <w:szCs w:val="22"/>
          <w:lang w:val="es-ES_tradnl"/>
        </w:rPr>
      </w:pPr>
      <w:r w:rsidRPr="0075276D">
        <w:rPr>
          <w:rFonts w:eastAsia="Arial" w:cs="Arial"/>
          <w:szCs w:val="22"/>
        </w:rPr>
        <w:t xml:space="preserve">Acuerdos </w:t>
      </w:r>
    </w:p>
    <w:p w14:paraId="0D652919" w14:textId="0F29F290" w:rsidR="00B60B38" w:rsidRPr="00B60B38" w:rsidRDefault="00875DB8" w:rsidP="00B60B38">
      <w:pPr>
        <w:pStyle w:val="Prrafodelista"/>
        <w:numPr>
          <w:ilvl w:val="0"/>
          <w:numId w:val="15"/>
        </w:numPr>
        <w:spacing w:after="160"/>
        <w:ind w:left="1440" w:right="899"/>
        <w:contextualSpacing/>
        <w:jc w:val="both"/>
        <w:rPr>
          <w:rFonts w:eastAsia="Arial" w:cs="Arial"/>
          <w:szCs w:val="22"/>
          <w:lang w:val="es-ES_tradnl"/>
        </w:rPr>
      </w:pPr>
      <w:r w:rsidRPr="0075276D">
        <w:rPr>
          <w:rFonts w:eastAsia="Arial" w:cs="Arial"/>
          <w:szCs w:val="22"/>
        </w:rPr>
        <w:t xml:space="preserve">Clausura de la </w:t>
      </w:r>
      <w:r w:rsidR="0033328E">
        <w:rPr>
          <w:rFonts w:eastAsia="Arial" w:cs="Arial"/>
          <w:szCs w:val="22"/>
        </w:rPr>
        <w:t>s</w:t>
      </w:r>
      <w:r w:rsidRPr="0075276D">
        <w:rPr>
          <w:rFonts w:eastAsia="Arial" w:cs="Arial"/>
          <w:szCs w:val="22"/>
        </w:rPr>
        <w:t>esión</w:t>
      </w:r>
    </w:p>
    <w:p w14:paraId="34040D82" w14:textId="77777777" w:rsidR="00B60B38" w:rsidRPr="00B60B38" w:rsidRDefault="00B60B38" w:rsidP="00B60B38">
      <w:pPr>
        <w:pStyle w:val="Prrafodelista"/>
        <w:spacing w:after="160"/>
        <w:ind w:left="1440" w:right="899"/>
        <w:contextualSpacing/>
        <w:jc w:val="both"/>
        <w:rPr>
          <w:rFonts w:eastAsia="Arial" w:cs="Arial"/>
          <w:szCs w:val="22"/>
          <w:lang w:val="es-ES_tradnl"/>
        </w:rPr>
      </w:pPr>
    </w:p>
    <w:p w14:paraId="5C9E1CD1" w14:textId="1B83990D" w:rsidR="00D14E66" w:rsidRPr="002965F3" w:rsidRDefault="004D0ED2" w:rsidP="00C86FA3">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 xml:space="preserve"> </w:t>
      </w:r>
      <w:r w:rsidR="00D14E66" w:rsidRPr="002965F3">
        <w:rPr>
          <w:rFonts w:eastAsia="Arial" w:cs="Arial"/>
          <w:b/>
          <w:bCs/>
          <w:color w:val="006078"/>
          <w:szCs w:val="22"/>
          <w:lang w:val="es-MX"/>
        </w:rPr>
        <w:t xml:space="preserve">Registro de asistencia y, en su caso, declaratoria de </w:t>
      </w:r>
      <w:r w:rsidR="00D14E66" w:rsidRPr="002965F3">
        <w:rPr>
          <w:rFonts w:eastAsia="Arial" w:cs="Arial"/>
          <w:b/>
          <w:bCs/>
          <w:i/>
          <w:iCs/>
          <w:color w:val="006078"/>
          <w:szCs w:val="22"/>
          <w:lang w:val="es-MX"/>
        </w:rPr>
        <w:t>quorum</w:t>
      </w:r>
    </w:p>
    <w:p w14:paraId="38C4731D" w14:textId="77777777" w:rsidR="00DC0428" w:rsidRPr="002965F3" w:rsidRDefault="00DC0428" w:rsidP="00DC0428">
      <w:pPr>
        <w:rPr>
          <w:rFonts w:eastAsia="Arial" w:cs="Arial"/>
          <w:b/>
          <w:bCs/>
          <w:color w:val="006078"/>
          <w:szCs w:val="22"/>
          <w:lang w:val="es-MX"/>
        </w:rPr>
      </w:pPr>
    </w:p>
    <w:p w14:paraId="1711B678" w14:textId="1B52C62E" w:rsidR="008E6F5B" w:rsidRDefault="008058EE" w:rsidP="00E04F81">
      <w:pPr>
        <w:rPr>
          <w:rFonts w:eastAsia="Arial" w:cs="Arial"/>
          <w:szCs w:val="22"/>
          <w:lang w:val="es-MX"/>
        </w:rPr>
      </w:pPr>
      <w:r>
        <w:rPr>
          <w:rFonts w:eastAsia="Arial" w:cs="Arial"/>
          <w:szCs w:val="22"/>
          <w:lang w:val="es-MX"/>
        </w:rPr>
        <w:t xml:space="preserve">El Presidente del Comité Coordinador </w:t>
      </w:r>
      <w:r w:rsidR="00420CFE">
        <w:rPr>
          <w:rFonts w:eastAsia="Arial" w:cs="Arial"/>
          <w:szCs w:val="22"/>
          <w:lang w:val="es-MX"/>
        </w:rPr>
        <w:t>da la bienvenida</w:t>
      </w:r>
      <w:r w:rsidR="006170D4" w:rsidRPr="006170D4">
        <w:rPr>
          <w:rFonts w:eastAsia="Arial" w:cs="Arial"/>
          <w:szCs w:val="22"/>
          <w:lang w:val="es-MX"/>
        </w:rPr>
        <w:t xml:space="preserve"> a la </w:t>
      </w:r>
      <w:r w:rsidR="0007697B">
        <w:rPr>
          <w:rFonts w:eastAsia="Arial" w:cs="Arial"/>
          <w:szCs w:val="22"/>
          <w:lang w:val="es-MX"/>
        </w:rPr>
        <w:t>Segunda</w:t>
      </w:r>
      <w:r w:rsidR="006170D4" w:rsidRPr="006170D4">
        <w:rPr>
          <w:rFonts w:eastAsia="Arial" w:cs="Arial"/>
          <w:szCs w:val="22"/>
          <w:lang w:val="es-MX"/>
        </w:rPr>
        <w:t xml:space="preserve"> </w:t>
      </w:r>
      <w:r w:rsidR="00D057A5">
        <w:rPr>
          <w:rFonts w:eastAsia="Arial" w:cs="Arial"/>
          <w:szCs w:val="22"/>
          <w:lang w:val="es-MX"/>
        </w:rPr>
        <w:t>S</w:t>
      </w:r>
      <w:r w:rsidR="006170D4" w:rsidRPr="006170D4">
        <w:rPr>
          <w:rFonts w:eastAsia="Arial" w:cs="Arial"/>
          <w:szCs w:val="22"/>
          <w:lang w:val="es-MX"/>
        </w:rPr>
        <w:t xml:space="preserve">esión </w:t>
      </w:r>
      <w:r w:rsidR="00D057A5">
        <w:rPr>
          <w:rFonts w:eastAsia="Arial" w:cs="Arial"/>
          <w:szCs w:val="22"/>
          <w:lang w:val="es-MX"/>
        </w:rPr>
        <w:t>O</w:t>
      </w:r>
      <w:r w:rsidR="006170D4" w:rsidRPr="006170D4">
        <w:rPr>
          <w:rFonts w:eastAsia="Arial" w:cs="Arial"/>
          <w:szCs w:val="22"/>
          <w:lang w:val="es-MX"/>
        </w:rPr>
        <w:t>rdinar</w:t>
      </w:r>
      <w:r w:rsidR="00D057A5">
        <w:rPr>
          <w:rFonts w:eastAsia="Arial" w:cs="Arial"/>
          <w:szCs w:val="22"/>
          <w:lang w:val="es-MX"/>
        </w:rPr>
        <w:t>i</w:t>
      </w:r>
      <w:r w:rsidR="006170D4" w:rsidRPr="006170D4">
        <w:rPr>
          <w:rFonts w:eastAsia="Arial" w:cs="Arial"/>
          <w:szCs w:val="22"/>
          <w:lang w:val="es-MX"/>
        </w:rPr>
        <w:t>a del Comité Coordinador</w:t>
      </w:r>
      <w:r w:rsidR="00D057A5">
        <w:rPr>
          <w:rFonts w:eastAsia="Arial" w:cs="Arial"/>
          <w:szCs w:val="22"/>
          <w:lang w:val="es-MX"/>
        </w:rPr>
        <w:t>,</w:t>
      </w:r>
      <w:r w:rsidR="006170D4" w:rsidRPr="006170D4">
        <w:rPr>
          <w:rFonts w:eastAsia="Arial" w:cs="Arial"/>
          <w:szCs w:val="22"/>
          <w:lang w:val="es-MX"/>
        </w:rPr>
        <w:t xml:space="preserve"> </w:t>
      </w:r>
      <w:r w:rsidR="00420CFE">
        <w:rPr>
          <w:rFonts w:eastAsia="Arial" w:cs="Arial"/>
          <w:szCs w:val="22"/>
          <w:lang w:val="es-MX"/>
        </w:rPr>
        <w:t>celebrada el jueves</w:t>
      </w:r>
      <w:r w:rsidR="006170D4" w:rsidRPr="006170D4">
        <w:rPr>
          <w:rFonts w:eastAsia="Arial" w:cs="Arial"/>
          <w:szCs w:val="22"/>
          <w:lang w:val="es-MX"/>
        </w:rPr>
        <w:t xml:space="preserve"> 3</w:t>
      </w:r>
      <w:r w:rsidR="003D11AF">
        <w:rPr>
          <w:rFonts w:eastAsia="Arial" w:cs="Arial"/>
          <w:szCs w:val="22"/>
          <w:lang w:val="es-MX"/>
        </w:rPr>
        <w:t>0</w:t>
      </w:r>
      <w:r w:rsidR="006170D4" w:rsidRPr="006170D4">
        <w:rPr>
          <w:rFonts w:eastAsia="Arial" w:cs="Arial"/>
          <w:szCs w:val="22"/>
          <w:lang w:val="es-MX"/>
        </w:rPr>
        <w:t xml:space="preserve"> de </w:t>
      </w:r>
      <w:r w:rsidR="003D11AF">
        <w:rPr>
          <w:rFonts w:eastAsia="Arial" w:cs="Arial"/>
          <w:szCs w:val="22"/>
          <w:lang w:val="es-MX"/>
        </w:rPr>
        <w:t>junio</w:t>
      </w:r>
      <w:r w:rsidR="00420CFE">
        <w:rPr>
          <w:rFonts w:eastAsia="Arial" w:cs="Arial"/>
          <w:szCs w:val="22"/>
          <w:lang w:val="es-MX"/>
        </w:rPr>
        <w:t>,</w:t>
      </w:r>
      <w:r w:rsidR="006170D4" w:rsidRPr="006170D4">
        <w:rPr>
          <w:rFonts w:eastAsia="Arial" w:cs="Arial"/>
          <w:szCs w:val="22"/>
          <w:lang w:val="es-MX"/>
        </w:rPr>
        <w:t xml:space="preserve"> </w:t>
      </w:r>
      <w:r w:rsidR="000D3003" w:rsidRPr="000D3003">
        <w:rPr>
          <w:rFonts w:eastAsia="Arial" w:cs="Arial"/>
          <w:szCs w:val="22"/>
          <w:lang w:val="es-MX"/>
        </w:rPr>
        <w:t>convocada con</w:t>
      </w:r>
      <w:r w:rsidR="000D3003">
        <w:rPr>
          <w:rFonts w:eastAsia="Arial" w:cs="Arial"/>
          <w:szCs w:val="22"/>
          <w:lang w:val="es-MX"/>
        </w:rPr>
        <w:t xml:space="preserve"> la</w:t>
      </w:r>
      <w:r w:rsidR="000D3003" w:rsidRPr="000D3003">
        <w:rPr>
          <w:rFonts w:eastAsia="Arial" w:cs="Arial"/>
          <w:szCs w:val="22"/>
          <w:lang w:val="es-MX"/>
        </w:rPr>
        <w:t xml:space="preserve"> antelación que marca </w:t>
      </w:r>
      <w:r w:rsidR="000D3003">
        <w:rPr>
          <w:rFonts w:eastAsia="Arial" w:cs="Arial"/>
          <w:szCs w:val="22"/>
          <w:lang w:val="es-MX"/>
        </w:rPr>
        <w:t>el</w:t>
      </w:r>
      <w:r w:rsidR="000D3003" w:rsidRPr="000D3003">
        <w:rPr>
          <w:rFonts w:eastAsia="Arial" w:cs="Arial"/>
          <w:szCs w:val="22"/>
          <w:lang w:val="es-MX"/>
        </w:rPr>
        <w:t xml:space="preserve"> reglamento</w:t>
      </w:r>
      <w:r w:rsidR="000D3003">
        <w:rPr>
          <w:rFonts w:eastAsia="Arial" w:cs="Arial"/>
          <w:szCs w:val="22"/>
          <w:lang w:val="es-MX"/>
        </w:rPr>
        <w:t>.</w:t>
      </w:r>
      <w:r w:rsidR="000D3003" w:rsidRPr="000D3003">
        <w:rPr>
          <w:rFonts w:eastAsia="Arial" w:cs="Arial"/>
          <w:szCs w:val="22"/>
          <w:lang w:val="es-MX"/>
        </w:rPr>
        <w:t xml:space="preserve"> </w:t>
      </w:r>
      <w:r w:rsidR="000D3003">
        <w:rPr>
          <w:rFonts w:eastAsia="Arial" w:cs="Arial"/>
          <w:szCs w:val="22"/>
          <w:lang w:val="es-MX"/>
        </w:rPr>
        <w:t>A</w:t>
      </w:r>
      <w:r w:rsidR="000D3003" w:rsidRPr="000D3003">
        <w:rPr>
          <w:rFonts w:eastAsia="Arial" w:cs="Arial"/>
          <w:szCs w:val="22"/>
          <w:lang w:val="es-MX"/>
        </w:rPr>
        <w:t>grad</w:t>
      </w:r>
      <w:r w:rsidR="000D3003">
        <w:rPr>
          <w:rFonts w:eastAsia="Arial" w:cs="Arial"/>
          <w:szCs w:val="22"/>
          <w:lang w:val="es-MX"/>
        </w:rPr>
        <w:t>ece</w:t>
      </w:r>
      <w:r w:rsidR="000D3003" w:rsidRPr="000D3003">
        <w:rPr>
          <w:rFonts w:eastAsia="Arial" w:cs="Arial"/>
          <w:szCs w:val="22"/>
          <w:lang w:val="es-MX"/>
        </w:rPr>
        <w:t xml:space="preserve"> a la </w:t>
      </w:r>
      <w:r w:rsidR="000D3003">
        <w:rPr>
          <w:rFonts w:eastAsia="Arial" w:cs="Arial"/>
          <w:szCs w:val="22"/>
          <w:lang w:val="es-MX"/>
        </w:rPr>
        <w:t>P</w:t>
      </w:r>
      <w:r w:rsidR="000D3003" w:rsidRPr="000D3003">
        <w:rPr>
          <w:rFonts w:eastAsia="Arial" w:cs="Arial"/>
          <w:szCs w:val="22"/>
          <w:lang w:val="es-MX"/>
        </w:rPr>
        <w:t>residenta del Tribunal de Justicia Administrativa</w:t>
      </w:r>
      <w:r w:rsidR="000D3003" w:rsidRPr="000D3003" w:rsidDel="0049314D">
        <w:rPr>
          <w:rFonts w:eastAsia="Arial" w:cs="Arial"/>
          <w:szCs w:val="22"/>
          <w:lang w:val="es-MX"/>
        </w:rPr>
        <w:t xml:space="preserve"> que e</w:t>
      </w:r>
      <w:r w:rsidR="000D3003" w:rsidDel="0049314D">
        <w:rPr>
          <w:rFonts w:eastAsia="Arial" w:cs="Arial"/>
          <w:szCs w:val="22"/>
          <w:lang w:val="es-MX"/>
        </w:rPr>
        <w:t>s la</w:t>
      </w:r>
      <w:r w:rsidR="000D3003" w:rsidRPr="000D3003" w:rsidDel="0049314D">
        <w:rPr>
          <w:rFonts w:eastAsia="Arial" w:cs="Arial"/>
          <w:szCs w:val="22"/>
          <w:lang w:val="es-MX"/>
        </w:rPr>
        <w:t xml:space="preserve"> anfitriona</w:t>
      </w:r>
      <w:r w:rsidR="000D3003">
        <w:rPr>
          <w:rFonts w:eastAsia="Arial" w:cs="Arial"/>
          <w:szCs w:val="22"/>
          <w:lang w:val="es-MX"/>
        </w:rPr>
        <w:t>,</w:t>
      </w:r>
      <w:r w:rsidR="000D3003" w:rsidRPr="000D3003">
        <w:rPr>
          <w:rFonts w:eastAsia="Arial" w:cs="Arial"/>
          <w:szCs w:val="22"/>
          <w:lang w:val="es-MX"/>
        </w:rPr>
        <w:t xml:space="preserve"> la </w:t>
      </w:r>
      <w:r w:rsidR="000D3003">
        <w:rPr>
          <w:rFonts w:eastAsia="Arial" w:cs="Arial"/>
          <w:szCs w:val="22"/>
          <w:lang w:val="es-MX"/>
        </w:rPr>
        <w:t>M</w:t>
      </w:r>
      <w:r w:rsidR="000D3003" w:rsidRPr="000D3003">
        <w:rPr>
          <w:rFonts w:eastAsia="Arial" w:cs="Arial"/>
          <w:szCs w:val="22"/>
          <w:lang w:val="es-MX"/>
        </w:rPr>
        <w:t xml:space="preserve">agistrada </w:t>
      </w:r>
      <w:r w:rsidR="000D3003" w:rsidDel="0049314D">
        <w:rPr>
          <w:rFonts w:eastAsia="Arial" w:cs="Arial"/>
          <w:szCs w:val="22"/>
          <w:lang w:val="es-MX"/>
        </w:rPr>
        <w:t>P</w:t>
      </w:r>
      <w:r w:rsidR="000D3003" w:rsidRPr="000D3003" w:rsidDel="0049314D">
        <w:rPr>
          <w:rFonts w:eastAsia="Arial" w:cs="Arial"/>
          <w:szCs w:val="22"/>
          <w:lang w:val="es-MX"/>
        </w:rPr>
        <w:t xml:space="preserve">residenta </w:t>
      </w:r>
      <w:r w:rsidR="000D3003" w:rsidRPr="000D3003">
        <w:rPr>
          <w:rFonts w:eastAsia="Arial" w:cs="Arial"/>
          <w:szCs w:val="22"/>
          <w:lang w:val="es-MX"/>
        </w:rPr>
        <w:t>Fany</w:t>
      </w:r>
      <w:r w:rsidR="005F4A74">
        <w:rPr>
          <w:rFonts w:eastAsia="Arial" w:cs="Arial"/>
          <w:szCs w:val="22"/>
          <w:lang w:val="es-MX"/>
        </w:rPr>
        <w:t xml:space="preserve"> </w:t>
      </w:r>
      <w:r w:rsidR="0049314D">
        <w:rPr>
          <w:rFonts w:eastAsia="Arial" w:cs="Arial"/>
          <w:szCs w:val="22"/>
          <w:lang w:val="es-MX"/>
        </w:rPr>
        <w:t xml:space="preserve">Lorena </w:t>
      </w:r>
      <w:r w:rsidR="005F4A74">
        <w:rPr>
          <w:rFonts w:eastAsia="Arial" w:cs="Arial"/>
          <w:szCs w:val="22"/>
          <w:lang w:val="es-MX"/>
        </w:rPr>
        <w:t>Jiménez</w:t>
      </w:r>
      <w:r w:rsidR="0049314D">
        <w:rPr>
          <w:rFonts w:eastAsia="Arial" w:cs="Arial"/>
          <w:szCs w:val="22"/>
          <w:lang w:val="es-MX"/>
        </w:rPr>
        <w:t xml:space="preserve"> Aguirre</w:t>
      </w:r>
      <w:r w:rsidR="005F4A74">
        <w:rPr>
          <w:rFonts w:eastAsia="Arial" w:cs="Arial"/>
          <w:szCs w:val="22"/>
          <w:lang w:val="es-MX"/>
        </w:rPr>
        <w:t>,</w:t>
      </w:r>
      <w:r w:rsidR="000D3003" w:rsidRPr="000D3003">
        <w:rPr>
          <w:rFonts w:eastAsia="Arial" w:cs="Arial"/>
          <w:szCs w:val="22"/>
          <w:lang w:val="es-MX"/>
        </w:rPr>
        <w:t xml:space="preserve"> </w:t>
      </w:r>
      <w:r w:rsidR="0049314D">
        <w:rPr>
          <w:rFonts w:eastAsia="Arial" w:cs="Arial"/>
          <w:szCs w:val="22"/>
          <w:lang w:val="es-MX"/>
        </w:rPr>
        <w:t xml:space="preserve">por su </w:t>
      </w:r>
      <w:r w:rsidR="006D24A6">
        <w:rPr>
          <w:rFonts w:eastAsia="Arial" w:cs="Arial"/>
          <w:szCs w:val="22"/>
          <w:lang w:val="es-MX"/>
        </w:rPr>
        <w:t>anfitriona</w:t>
      </w:r>
      <w:r w:rsidR="0049314D">
        <w:rPr>
          <w:rFonts w:eastAsia="Arial" w:cs="Arial"/>
          <w:szCs w:val="22"/>
          <w:lang w:val="es-MX"/>
        </w:rPr>
        <w:t xml:space="preserve">. </w:t>
      </w:r>
      <w:r w:rsidR="000D3003" w:rsidRPr="000D3003" w:rsidDel="0049314D">
        <w:rPr>
          <w:rFonts w:eastAsia="Arial" w:cs="Arial"/>
          <w:szCs w:val="22"/>
          <w:lang w:val="es-MX"/>
        </w:rPr>
        <w:t>que siempre</w:t>
      </w:r>
      <w:r w:rsidR="005F4A74" w:rsidDel="0049314D">
        <w:rPr>
          <w:rFonts w:eastAsia="Arial" w:cs="Arial"/>
          <w:szCs w:val="22"/>
          <w:lang w:val="es-MX"/>
        </w:rPr>
        <w:t xml:space="preserve"> ha tenido</w:t>
      </w:r>
      <w:r w:rsidR="000D3003" w:rsidRPr="000D3003" w:rsidDel="0049314D">
        <w:rPr>
          <w:rFonts w:eastAsia="Arial" w:cs="Arial"/>
          <w:szCs w:val="22"/>
          <w:lang w:val="es-MX"/>
        </w:rPr>
        <w:t xml:space="preserve"> buena disposición y en e</w:t>
      </w:r>
      <w:r w:rsidR="005F4A74" w:rsidDel="0049314D">
        <w:rPr>
          <w:rFonts w:eastAsia="Arial" w:cs="Arial"/>
          <w:szCs w:val="22"/>
          <w:lang w:val="es-MX"/>
        </w:rPr>
        <w:t>l</w:t>
      </w:r>
      <w:r w:rsidR="000D3003" w:rsidRPr="000D3003" w:rsidDel="0049314D">
        <w:rPr>
          <w:rFonts w:eastAsia="Arial" w:cs="Arial"/>
          <w:szCs w:val="22"/>
          <w:lang w:val="es-MX"/>
        </w:rPr>
        <w:t xml:space="preserve"> nuevo edificio</w:t>
      </w:r>
      <w:r w:rsidR="005F4A74" w:rsidDel="0049314D">
        <w:rPr>
          <w:rFonts w:eastAsia="Arial" w:cs="Arial"/>
          <w:szCs w:val="22"/>
          <w:lang w:val="es-MX"/>
        </w:rPr>
        <w:t>,</w:t>
      </w:r>
      <w:r w:rsidR="000D3003" w:rsidRPr="000D3003" w:rsidDel="0049314D">
        <w:rPr>
          <w:rFonts w:eastAsia="Arial" w:cs="Arial"/>
          <w:szCs w:val="22"/>
          <w:lang w:val="es-MX"/>
        </w:rPr>
        <w:t xml:space="preserve"> hace el favor de recibir</w:t>
      </w:r>
      <w:r w:rsidR="00233E96" w:rsidDel="0049314D">
        <w:rPr>
          <w:rFonts w:eastAsia="Arial" w:cs="Arial"/>
          <w:szCs w:val="22"/>
          <w:lang w:val="es-MX"/>
        </w:rPr>
        <w:t>los</w:t>
      </w:r>
      <w:r w:rsidR="000D3003" w:rsidRPr="000D3003" w:rsidDel="0049314D">
        <w:rPr>
          <w:rFonts w:eastAsia="Arial" w:cs="Arial"/>
          <w:szCs w:val="22"/>
          <w:lang w:val="es-MX"/>
        </w:rPr>
        <w:t xml:space="preserve"> para </w:t>
      </w:r>
      <w:r w:rsidR="00233E96" w:rsidDel="0049314D">
        <w:rPr>
          <w:rFonts w:eastAsia="Arial" w:cs="Arial"/>
          <w:szCs w:val="22"/>
          <w:lang w:val="es-MX"/>
        </w:rPr>
        <w:t>la</w:t>
      </w:r>
      <w:r w:rsidR="000D3003" w:rsidRPr="000D3003" w:rsidDel="0049314D">
        <w:rPr>
          <w:rFonts w:eastAsia="Arial" w:cs="Arial"/>
          <w:szCs w:val="22"/>
          <w:lang w:val="es-MX"/>
        </w:rPr>
        <w:t xml:space="preserve"> segunda sesión  ordinaria, </w:t>
      </w:r>
      <w:r w:rsidR="00233E96" w:rsidDel="0049314D">
        <w:rPr>
          <w:rFonts w:eastAsia="Arial" w:cs="Arial"/>
          <w:szCs w:val="22"/>
          <w:lang w:val="es-MX"/>
        </w:rPr>
        <w:t>reitera el agradecimiento.</w:t>
      </w:r>
      <w:r w:rsidR="006D24A6">
        <w:rPr>
          <w:rFonts w:eastAsia="Arial" w:cs="Arial"/>
          <w:szCs w:val="22"/>
          <w:lang w:val="es-MX"/>
        </w:rPr>
        <w:t xml:space="preserve"> </w:t>
      </w:r>
      <w:r w:rsidR="002F677D">
        <w:rPr>
          <w:rFonts w:eastAsia="Arial" w:cs="Arial"/>
          <w:szCs w:val="22"/>
          <w:lang w:val="es-MX"/>
        </w:rPr>
        <w:t>S</w:t>
      </w:r>
      <w:r w:rsidR="006170D4" w:rsidRPr="006170D4">
        <w:rPr>
          <w:rFonts w:eastAsia="Arial" w:cs="Arial"/>
          <w:szCs w:val="22"/>
          <w:lang w:val="es-MX"/>
        </w:rPr>
        <w:t>olicit</w:t>
      </w:r>
      <w:r w:rsidR="002F677D">
        <w:rPr>
          <w:rFonts w:eastAsia="Arial" w:cs="Arial"/>
          <w:szCs w:val="22"/>
          <w:lang w:val="es-MX"/>
        </w:rPr>
        <w:t>a</w:t>
      </w:r>
      <w:r w:rsidR="006170D4" w:rsidRPr="006170D4">
        <w:rPr>
          <w:rFonts w:eastAsia="Arial" w:cs="Arial"/>
          <w:szCs w:val="22"/>
          <w:lang w:val="es-MX"/>
        </w:rPr>
        <w:t xml:space="preserve"> a </w:t>
      </w:r>
      <w:r w:rsidR="00C36D90">
        <w:rPr>
          <w:rFonts w:eastAsia="Arial" w:cs="Arial"/>
          <w:szCs w:val="22"/>
          <w:lang w:val="es-MX"/>
        </w:rPr>
        <w:t>la Secretaria Técnica</w:t>
      </w:r>
      <w:r w:rsidR="006170D4" w:rsidRPr="006170D4">
        <w:rPr>
          <w:rFonts w:eastAsia="Arial" w:cs="Arial"/>
          <w:szCs w:val="22"/>
          <w:lang w:val="es-MX"/>
        </w:rPr>
        <w:t xml:space="preserve"> tome la asistencia e informe sobre el </w:t>
      </w:r>
      <w:r w:rsidR="006170D4" w:rsidRPr="00D30F25">
        <w:rPr>
          <w:rFonts w:eastAsia="Arial" w:cs="Arial"/>
          <w:i/>
          <w:iCs/>
          <w:szCs w:val="22"/>
          <w:lang w:val="es-MX"/>
        </w:rPr>
        <w:t>quorum</w:t>
      </w:r>
      <w:r w:rsidR="006170D4" w:rsidRPr="006170D4">
        <w:rPr>
          <w:rFonts w:eastAsia="Arial" w:cs="Arial"/>
          <w:szCs w:val="22"/>
          <w:lang w:val="es-MX"/>
        </w:rPr>
        <w:t xml:space="preserve"> </w:t>
      </w:r>
      <w:r w:rsidR="007731FA">
        <w:rPr>
          <w:rFonts w:eastAsia="Arial" w:cs="Arial"/>
          <w:szCs w:val="22"/>
          <w:lang w:val="es-MX"/>
        </w:rPr>
        <w:t xml:space="preserve">legal </w:t>
      </w:r>
      <w:r w:rsidR="006170D4" w:rsidRPr="006170D4">
        <w:rPr>
          <w:rFonts w:eastAsia="Arial" w:cs="Arial"/>
          <w:szCs w:val="22"/>
          <w:lang w:val="es-MX"/>
        </w:rPr>
        <w:t xml:space="preserve">de </w:t>
      </w:r>
      <w:r w:rsidR="00C36D90">
        <w:rPr>
          <w:rFonts w:eastAsia="Arial" w:cs="Arial"/>
          <w:szCs w:val="22"/>
          <w:lang w:val="es-MX"/>
        </w:rPr>
        <w:t xml:space="preserve">la sesión. </w:t>
      </w:r>
    </w:p>
    <w:p w14:paraId="4EA7F973" w14:textId="77777777" w:rsidR="00C36D90" w:rsidRPr="002965F3" w:rsidRDefault="00C36D90" w:rsidP="00E04F81">
      <w:pPr>
        <w:rPr>
          <w:rFonts w:eastAsia="Arial" w:cs="Arial"/>
          <w:szCs w:val="22"/>
          <w:lang w:val="es-MX"/>
        </w:rPr>
      </w:pPr>
    </w:p>
    <w:p w14:paraId="2943728F" w14:textId="26EAD693" w:rsidR="0014357A" w:rsidRDefault="002D497C" w:rsidP="008E6F5B">
      <w:pPr>
        <w:rPr>
          <w:lang w:val="es-MX"/>
        </w:rPr>
      </w:pPr>
      <w:r w:rsidRPr="002965F3">
        <w:rPr>
          <w:lang w:val="es-MX"/>
        </w:rPr>
        <w:lastRenderedPageBreak/>
        <w:t xml:space="preserve">La Secretaria Técnica </w:t>
      </w:r>
      <w:r w:rsidR="00B077BF">
        <w:rPr>
          <w:lang w:val="es-MX"/>
        </w:rPr>
        <w:t xml:space="preserve">igualmente </w:t>
      </w:r>
      <w:r w:rsidR="005F7F1B" w:rsidRPr="005F7F1B">
        <w:rPr>
          <w:lang w:val="es-MX"/>
        </w:rPr>
        <w:t>manifiest</w:t>
      </w:r>
      <w:r w:rsidR="005F7F1B">
        <w:rPr>
          <w:lang w:val="es-MX"/>
        </w:rPr>
        <w:t>a</w:t>
      </w:r>
      <w:r w:rsidR="005F7F1B" w:rsidRPr="005F7F1B">
        <w:rPr>
          <w:lang w:val="es-MX"/>
        </w:rPr>
        <w:t xml:space="preserve"> </w:t>
      </w:r>
      <w:r w:rsidR="005F7F1B">
        <w:rPr>
          <w:lang w:val="es-MX"/>
        </w:rPr>
        <w:t>su</w:t>
      </w:r>
      <w:r w:rsidR="005F7F1B" w:rsidRPr="005F7F1B">
        <w:rPr>
          <w:lang w:val="es-MX"/>
        </w:rPr>
        <w:t xml:space="preserve"> agradecimiento </w:t>
      </w:r>
      <w:r w:rsidR="001D3C71">
        <w:rPr>
          <w:lang w:val="es-MX"/>
        </w:rPr>
        <w:t xml:space="preserve">a la Magistrada </w:t>
      </w:r>
      <w:r w:rsidR="001D3C71" w:rsidDel="0049314D">
        <w:rPr>
          <w:lang w:val="es-MX"/>
        </w:rPr>
        <w:t xml:space="preserve">Fany </w:t>
      </w:r>
      <w:r w:rsidR="001D3C71">
        <w:rPr>
          <w:lang w:val="es-MX"/>
        </w:rPr>
        <w:t xml:space="preserve">Jiménez </w:t>
      </w:r>
      <w:r w:rsidR="0049314D">
        <w:rPr>
          <w:lang w:val="es-MX"/>
        </w:rPr>
        <w:t xml:space="preserve">Aguirre Aguirre </w:t>
      </w:r>
      <w:r w:rsidR="005F7F1B" w:rsidRPr="005F7F1B">
        <w:rPr>
          <w:lang w:val="es-MX"/>
        </w:rPr>
        <w:t xml:space="preserve">y </w:t>
      </w:r>
      <w:r w:rsidR="007731FA">
        <w:rPr>
          <w:lang w:val="es-MX"/>
        </w:rPr>
        <w:t>su equipo de trabajo</w:t>
      </w:r>
      <w:r w:rsidR="005F7F1B" w:rsidRPr="005F7F1B">
        <w:rPr>
          <w:lang w:val="es-MX"/>
        </w:rPr>
        <w:t xml:space="preserve"> por todas las facilidades que dieron para instalar y hacer uso de </w:t>
      </w:r>
      <w:r w:rsidR="005F7F1B">
        <w:rPr>
          <w:lang w:val="es-MX"/>
        </w:rPr>
        <w:t>la</w:t>
      </w:r>
      <w:r w:rsidR="005F7F1B" w:rsidRPr="005F7F1B">
        <w:rPr>
          <w:lang w:val="es-MX"/>
        </w:rPr>
        <w:t xml:space="preserve"> </w:t>
      </w:r>
      <w:r w:rsidR="005F7F1B">
        <w:rPr>
          <w:lang w:val="es-MX"/>
        </w:rPr>
        <w:t>sede</w:t>
      </w:r>
      <w:r w:rsidR="005F7F1B" w:rsidRPr="005F7F1B">
        <w:rPr>
          <w:lang w:val="es-MX"/>
        </w:rPr>
        <w:t xml:space="preserve">. </w:t>
      </w:r>
      <w:r w:rsidR="002A1053">
        <w:rPr>
          <w:lang w:val="es-MX"/>
        </w:rPr>
        <w:t>Puntualiza que hará</w:t>
      </w:r>
      <w:r w:rsidR="005F7F1B" w:rsidRPr="005F7F1B">
        <w:rPr>
          <w:lang w:val="es-MX"/>
        </w:rPr>
        <w:t xml:space="preserve"> el registro de asistencia en el orden que lo prevé la </w:t>
      </w:r>
      <w:r w:rsidR="00A04F0F">
        <w:rPr>
          <w:lang w:val="es-MX"/>
        </w:rPr>
        <w:t>l</w:t>
      </w:r>
      <w:r w:rsidR="005F7F1B" w:rsidRPr="005F7F1B">
        <w:rPr>
          <w:lang w:val="es-MX"/>
        </w:rPr>
        <w:t>ey</w:t>
      </w:r>
      <w:r w:rsidR="00A04F0F">
        <w:rPr>
          <w:lang w:val="es-MX"/>
        </w:rPr>
        <w:t>,</w:t>
      </w:r>
      <w:r w:rsidR="005F7F1B" w:rsidRPr="005F7F1B">
        <w:rPr>
          <w:lang w:val="es-MX"/>
        </w:rPr>
        <w:t xml:space="preserve"> y se circulará la lista de asistencia para que </w:t>
      </w:r>
      <w:r w:rsidR="001F2166">
        <w:rPr>
          <w:lang w:val="es-MX"/>
        </w:rPr>
        <w:t xml:space="preserve">se firme. </w:t>
      </w:r>
    </w:p>
    <w:p w14:paraId="5B5C3C38" w14:textId="77777777" w:rsidR="0014357A" w:rsidRDefault="0014357A" w:rsidP="008E6F5B">
      <w:pPr>
        <w:rPr>
          <w:lang w:val="es-MX"/>
        </w:rPr>
      </w:pPr>
    </w:p>
    <w:p w14:paraId="5F9FAF28" w14:textId="478A4C76" w:rsidR="008E6F5B" w:rsidRPr="002965F3" w:rsidRDefault="001F2166" w:rsidP="008E6F5B">
      <w:pPr>
        <w:rPr>
          <w:lang w:val="es-MX"/>
        </w:rPr>
      </w:pPr>
      <w:r>
        <w:rPr>
          <w:lang w:val="es-MX"/>
        </w:rPr>
        <w:t>Procede a pasar lista y veri</w:t>
      </w:r>
      <w:r w:rsidR="00B37140">
        <w:rPr>
          <w:lang w:val="es-MX"/>
        </w:rPr>
        <w:t xml:space="preserve">ficar </w:t>
      </w:r>
      <w:r w:rsidR="008E6F5B" w:rsidRPr="002965F3">
        <w:rPr>
          <w:lang w:val="es-MX"/>
        </w:rPr>
        <w:t>la existencia de</w:t>
      </w:r>
      <w:r w:rsidR="0014357A">
        <w:rPr>
          <w:lang w:val="es-MX"/>
        </w:rPr>
        <w:t>l</w:t>
      </w:r>
      <w:r w:rsidR="008E6F5B" w:rsidRPr="002965F3">
        <w:rPr>
          <w:lang w:val="es-MX"/>
        </w:rPr>
        <w:t xml:space="preserve"> </w:t>
      </w:r>
      <w:r w:rsidR="008E6F5B" w:rsidRPr="00031327">
        <w:rPr>
          <w:i/>
          <w:iCs/>
          <w:lang w:val="es-MX"/>
        </w:rPr>
        <w:t>qu</w:t>
      </w:r>
      <w:r w:rsidR="00EF6EAD" w:rsidRPr="00031327">
        <w:rPr>
          <w:i/>
          <w:iCs/>
          <w:lang w:val="es-MX"/>
        </w:rPr>
        <w:t>o</w:t>
      </w:r>
      <w:r w:rsidR="008E6F5B" w:rsidRPr="00031327">
        <w:rPr>
          <w:i/>
          <w:iCs/>
          <w:lang w:val="es-MX"/>
        </w:rPr>
        <w:t>rum</w:t>
      </w:r>
      <w:r w:rsidR="008E6F5B" w:rsidRPr="00B37140">
        <w:rPr>
          <w:lang w:val="es-MX"/>
        </w:rPr>
        <w:t>.</w:t>
      </w:r>
    </w:p>
    <w:p w14:paraId="3675EEB6" w14:textId="77777777" w:rsidR="006023A6" w:rsidRPr="002965F3" w:rsidRDefault="006023A6" w:rsidP="008E6F5B">
      <w:pPr>
        <w:rPr>
          <w:lang w:val="es-MX"/>
        </w:rPr>
      </w:pPr>
    </w:p>
    <w:p w14:paraId="157922BC" w14:textId="4FD14394" w:rsidR="006023A6" w:rsidRPr="002965F3" w:rsidRDefault="006023A6" w:rsidP="00817C23">
      <w:pPr>
        <w:pStyle w:val="Prrafodelista"/>
        <w:numPr>
          <w:ilvl w:val="0"/>
          <w:numId w:val="33"/>
        </w:numPr>
        <w:jc w:val="both"/>
        <w:rPr>
          <w:rFonts w:eastAsia="Arial" w:cs="Arial"/>
          <w:szCs w:val="22"/>
          <w:lang w:val="es-MX"/>
        </w:rPr>
      </w:pPr>
      <w:r w:rsidRPr="002965F3">
        <w:rPr>
          <w:rFonts w:eastAsia="Arial" w:cs="Arial"/>
          <w:szCs w:val="22"/>
          <w:lang w:val="es-MX"/>
        </w:rPr>
        <w:t xml:space="preserve">Dr. </w:t>
      </w:r>
      <w:r w:rsidR="00783024">
        <w:rPr>
          <w:rFonts w:eastAsia="Arial" w:cs="Arial"/>
          <w:szCs w:val="22"/>
          <w:lang w:val="es-MX"/>
        </w:rPr>
        <w:t xml:space="preserve">José de </w:t>
      </w:r>
      <w:r w:rsidRPr="002965F3">
        <w:rPr>
          <w:rFonts w:eastAsia="Arial" w:cs="Arial"/>
          <w:szCs w:val="22"/>
          <w:lang w:val="es-MX"/>
        </w:rPr>
        <w:t xml:space="preserve">Jesús Ibarra Cárdenas, Presidente del Comité Coordinador del Sistema Estatal Anticorrupción </w:t>
      </w:r>
      <w:r w:rsidR="001B1977" w:rsidRPr="002965F3">
        <w:rPr>
          <w:rFonts w:eastAsia="Arial" w:cs="Arial"/>
          <w:szCs w:val="22"/>
          <w:lang w:val="es-MX"/>
        </w:rPr>
        <w:t>de Jalisco</w:t>
      </w:r>
      <w:r w:rsidR="00783024">
        <w:rPr>
          <w:rFonts w:eastAsia="Arial" w:cs="Arial"/>
          <w:szCs w:val="22"/>
          <w:lang w:val="es-MX"/>
        </w:rPr>
        <w:t xml:space="preserve"> en representación del Comité de Participación Social</w:t>
      </w:r>
      <w:r w:rsidRPr="002965F3">
        <w:rPr>
          <w:rFonts w:eastAsia="Arial" w:cs="Arial"/>
          <w:szCs w:val="22"/>
          <w:lang w:val="es-MX"/>
        </w:rPr>
        <w:t>, presente</w:t>
      </w:r>
      <w:r w:rsidR="0049314D">
        <w:rPr>
          <w:rFonts w:eastAsia="Arial" w:cs="Arial"/>
          <w:szCs w:val="22"/>
          <w:lang w:val="es-MX"/>
        </w:rPr>
        <w:t>.</w:t>
      </w:r>
      <w:r w:rsidRPr="002965F3">
        <w:rPr>
          <w:rFonts w:eastAsia="Arial" w:cs="Arial"/>
          <w:szCs w:val="22"/>
          <w:lang w:val="es-MX"/>
        </w:rPr>
        <w:t xml:space="preserve"> </w:t>
      </w:r>
    </w:p>
    <w:p w14:paraId="63364D1A" w14:textId="76206317" w:rsidR="006023A6" w:rsidRDefault="006023A6" w:rsidP="00817C23">
      <w:pPr>
        <w:pStyle w:val="Prrafodelista"/>
        <w:numPr>
          <w:ilvl w:val="0"/>
          <w:numId w:val="33"/>
        </w:numPr>
        <w:jc w:val="both"/>
        <w:rPr>
          <w:rFonts w:eastAsia="Arial" w:cs="Arial"/>
          <w:szCs w:val="22"/>
          <w:lang w:val="es-MX"/>
        </w:rPr>
      </w:pPr>
      <w:r w:rsidRPr="002965F3">
        <w:rPr>
          <w:rFonts w:eastAsia="Arial" w:cs="Arial"/>
          <w:szCs w:val="22"/>
          <w:lang w:val="es-MX"/>
        </w:rPr>
        <w:t>Dr. Jorge Alejandro Ortiz Ramírez, Auditor Superior del Estado de Jalisco, presente</w:t>
      </w:r>
      <w:r w:rsidR="0049314D">
        <w:rPr>
          <w:rFonts w:eastAsia="Arial" w:cs="Arial"/>
          <w:szCs w:val="22"/>
          <w:lang w:val="es-MX"/>
        </w:rPr>
        <w:t>.</w:t>
      </w:r>
    </w:p>
    <w:p w14:paraId="039DC0EE" w14:textId="6CE9980E" w:rsidR="00673E4A" w:rsidRDefault="00673E4A" w:rsidP="00817C23">
      <w:pPr>
        <w:pStyle w:val="Prrafodelista"/>
        <w:numPr>
          <w:ilvl w:val="0"/>
          <w:numId w:val="33"/>
        </w:numPr>
        <w:jc w:val="both"/>
        <w:rPr>
          <w:rFonts w:eastAsia="Arial" w:cs="Arial"/>
          <w:szCs w:val="22"/>
          <w:lang w:val="es-MX"/>
        </w:rPr>
      </w:pPr>
      <w:r>
        <w:rPr>
          <w:rFonts w:eastAsia="Arial" w:cs="Arial"/>
          <w:szCs w:val="22"/>
          <w:lang w:val="es-MX"/>
        </w:rPr>
        <w:t>Mtro. Gerardo Ignacio de la Cruz Tovar</w:t>
      </w:r>
      <w:r w:rsidR="00633D65">
        <w:rPr>
          <w:rFonts w:eastAsia="Arial" w:cs="Arial"/>
          <w:szCs w:val="22"/>
          <w:lang w:val="es-MX"/>
        </w:rPr>
        <w:t>, Fiscal Especializado en Combate a la Corrupción</w:t>
      </w:r>
      <w:r w:rsidR="0049314D">
        <w:rPr>
          <w:rFonts w:eastAsia="Arial" w:cs="Arial"/>
          <w:szCs w:val="22"/>
          <w:lang w:val="es-MX"/>
        </w:rPr>
        <w:t>.</w:t>
      </w:r>
    </w:p>
    <w:p w14:paraId="539F0DD7" w14:textId="42BA94C5" w:rsidR="00633D65" w:rsidRDefault="00633D65" w:rsidP="00817C23">
      <w:pPr>
        <w:pStyle w:val="Prrafodelista"/>
        <w:numPr>
          <w:ilvl w:val="0"/>
          <w:numId w:val="33"/>
        </w:numPr>
        <w:jc w:val="both"/>
        <w:rPr>
          <w:rFonts w:eastAsia="Arial" w:cs="Arial"/>
          <w:szCs w:val="22"/>
          <w:lang w:val="es-MX"/>
        </w:rPr>
      </w:pPr>
      <w:r>
        <w:rPr>
          <w:rFonts w:eastAsia="Arial" w:cs="Arial"/>
          <w:szCs w:val="22"/>
          <w:lang w:val="es-MX"/>
        </w:rPr>
        <w:t>Lic. María Teresa Brito Serrano, Contralora del Estado de Jalisco</w:t>
      </w:r>
      <w:r w:rsidR="0049314D">
        <w:rPr>
          <w:rFonts w:eastAsia="Arial" w:cs="Arial"/>
          <w:szCs w:val="22"/>
          <w:lang w:val="es-MX"/>
        </w:rPr>
        <w:t>.</w:t>
      </w:r>
    </w:p>
    <w:p w14:paraId="4FA9C417" w14:textId="318C736F" w:rsidR="00744CEC" w:rsidRPr="002965F3" w:rsidRDefault="00744CEC" w:rsidP="00817C23">
      <w:pPr>
        <w:pStyle w:val="Prrafodelista"/>
        <w:numPr>
          <w:ilvl w:val="0"/>
          <w:numId w:val="33"/>
        </w:numPr>
        <w:jc w:val="both"/>
        <w:rPr>
          <w:rFonts w:eastAsia="Arial" w:cs="Arial"/>
          <w:szCs w:val="22"/>
          <w:lang w:val="es-MX"/>
        </w:rPr>
      </w:pPr>
      <w:r>
        <w:rPr>
          <w:rFonts w:eastAsia="Arial" w:cs="Arial"/>
          <w:szCs w:val="22"/>
          <w:lang w:val="es-MX"/>
        </w:rPr>
        <w:t>Dr. Daniel Espinosa Licón, Magistrado Presidente del Consejo de la Judicatura del Estado de Jalisco</w:t>
      </w:r>
      <w:r w:rsidR="0049314D">
        <w:rPr>
          <w:rFonts w:eastAsia="Arial" w:cs="Arial"/>
          <w:szCs w:val="22"/>
          <w:lang w:val="es-MX"/>
        </w:rPr>
        <w:t>.</w:t>
      </w:r>
    </w:p>
    <w:p w14:paraId="5C79E0C8" w14:textId="5EDE3C04" w:rsidR="006023A6" w:rsidRPr="002965F3" w:rsidRDefault="00792464" w:rsidP="00817C23">
      <w:pPr>
        <w:pStyle w:val="Prrafodelista"/>
        <w:numPr>
          <w:ilvl w:val="0"/>
          <w:numId w:val="33"/>
        </w:numPr>
        <w:jc w:val="both"/>
        <w:rPr>
          <w:rFonts w:eastAsia="Arial" w:cs="Arial"/>
          <w:szCs w:val="22"/>
          <w:lang w:val="es-MX"/>
        </w:rPr>
      </w:pPr>
      <w:r w:rsidRPr="00792464">
        <w:rPr>
          <w:rFonts w:eastAsia="Arial" w:cs="Arial"/>
          <w:szCs w:val="22"/>
          <w:lang w:val="es-MX"/>
        </w:rPr>
        <w:t>Dr. Salvador Romero Espinosa</w:t>
      </w:r>
      <w:r w:rsidR="006023A6" w:rsidRPr="00792464">
        <w:rPr>
          <w:rFonts w:eastAsia="Arial" w:cs="Arial"/>
          <w:szCs w:val="22"/>
          <w:lang w:val="es-MX"/>
        </w:rPr>
        <w:t>,</w:t>
      </w:r>
      <w:r w:rsidR="006023A6" w:rsidRPr="002965F3">
        <w:rPr>
          <w:rFonts w:eastAsia="Arial" w:cs="Arial"/>
          <w:szCs w:val="22"/>
          <w:lang w:val="es-MX"/>
        </w:rPr>
        <w:t xml:space="preserve"> President</w:t>
      </w:r>
      <w:r w:rsidR="00F93D3D">
        <w:rPr>
          <w:rFonts w:eastAsia="Arial" w:cs="Arial"/>
          <w:szCs w:val="22"/>
          <w:lang w:val="es-MX"/>
        </w:rPr>
        <w:t>e</w:t>
      </w:r>
      <w:r w:rsidR="006023A6" w:rsidRPr="002965F3">
        <w:rPr>
          <w:rFonts w:eastAsia="Arial" w:cs="Arial"/>
          <w:szCs w:val="22"/>
          <w:lang w:val="es-MX"/>
        </w:rPr>
        <w:t xml:space="preserve"> del Instituto de Transparencia, Información Pública y Protección de Datos Personales del Estado de Jalisco, presente</w:t>
      </w:r>
      <w:r w:rsidR="002157F7">
        <w:rPr>
          <w:rFonts w:eastAsia="Arial" w:cs="Arial"/>
          <w:szCs w:val="22"/>
          <w:lang w:val="es-MX"/>
        </w:rPr>
        <w:t>.</w:t>
      </w:r>
    </w:p>
    <w:p w14:paraId="4AB1308C" w14:textId="56CE11E0" w:rsidR="006023A6" w:rsidRPr="002965F3" w:rsidRDefault="008467F3" w:rsidP="00817C23">
      <w:pPr>
        <w:pStyle w:val="Prrafodelista"/>
        <w:numPr>
          <w:ilvl w:val="0"/>
          <w:numId w:val="33"/>
        </w:numPr>
        <w:jc w:val="both"/>
        <w:rPr>
          <w:rFonts w:eastAsia="Arial" w:cs="Arial"/>
          <w:szCs w:val="22"/>
          <w:lang w:val="es-MX"/>
        </w:rPr>
      </w:pPr>
      <w:r w:rsidRPr="008467F3">
        <w:rPr>
          <w:rFonts w:eastAsia="Arial" w:cs="Arial"/>
          <w:szCs w:val="22"/>
          <w:lang w:val="es-MX"/>
        </w:rPr>
        <w:t xml:space="preserve">Dra. </w:t>
      </w:r>
      <w:r w:rsidR="0014357A">
        <w:rPr>
          <w:rFonts w:eastAsia="Arial" w:cs="Arial"/>
          <w:szCs w:val="22"/>
          <w:lang w:val="es-MX"/>
        </w:rPr>
        <w:t>Fany</w:t>
      </w:r>
      <w:r w:rsidRPr="008467F3">
        <w:rPr>
          <w:rFonts w:eastAsia="Arial" w:cs="Arial"/>
          <w:szCs w:val="22"/>
          <w:lang w:val="es-MX"/>
        </w:rPr>
        <w:t xml:space="preserve"> Lorena Jiménez Aguirre</w:t>
      </w:r>
      <w:r w:rsidR="006023A6" w:rsidRPr="002965F3">
        <w:rPr>
          <w:rFonts w:eastAsia="Arial" w:cs="Arial"/>
          <w:szCs w:val="22"/>
          <w:lang w:val="es-MX"/>
        </w:rPr>
        <w:t>, Magistrad</w:t>
      </w:r>
      <w:r w:rsidR="00F93D3D">
        <w:rPr>
          <w:rFonts w:eastAsia="Arial" w:cs="Arial"/>
          <w:szCs w:val="22"/>
          <w:lang w:val="es-MX"/>
        </w:rPr>
        <w:t>a</w:t>
      </w:r>
      <w:r w:rsidR="006023A6" w:rsidRPr="002965F3">
        <w:rPr>
          <w:rFonts w:eastAsia="Arial" w:cs="Arial"/>
          <w:szCs w:val="22"/>
          <w:lang w:val="es-MX"/>
        </w:rPr>
        <w:t xml:space="preserve"> President</w:t>
      </w:r>
      <w:r w:rsidR="00F93D3D">
        <w:rPr>
          <w:rFonts w:eastAsia="Arial" w:cs="Arial"/>
          <w:szCs w:val="22"/>
          <w:lang w:val="es-MX"/>
        </w:rPr>
        <w:t>a</w:t>
      </w:r>
      <w:r w:rsidR="006023A6" w:rsidRPr="002965F3">
        <w:rPr>
          <w:rFonts w:eastAsia="Arial" w:cs="Arial"/>
          <w:szCs w:val="22"/>
          <w:lang w:val="es-MX"/>
        </w:rPr>
        <w:t xml:space="preserve"> del </w:t>
      </w:r>
      <w:r w:rsidR="0014357A">
        <w:rPr>
          <w:rFonts w:eastAsia="Arial" w:cs="Arial"/>
          <w:szCs w:val="22"/>
          <w:lang w:val="es-MX"/>
        </w:rPr>
        <w:t>Tribunal de Justicia Administrativa del Estado de Jalisco</w:t>
      </w:r>
      <w:r w:rsidR="006023A6" w:rsidRPr="002965F3">
        <w:rPr>
          <w:rFonts w:eastAsia="Arial" w:cs="Arial"/>
          <w:szCs w:val="22"/>
          <w:lang w:val="es-MX"/>
        </w:rPr>
        <w:t>, presente</w:t>
      </w:r>
      <w:r w:rsidR="002157F7">
        <w:rPr>
          <w:rFonts w:eastAsia="Arial" w:cs="Arial"/>
          <w:szCs w:val="22"/>
          <w:lang w:val="es-MX"/>
        </w:rPr>
        <w:t>.</w:t>
      </w:r>
    </w:p>
    <w:p w14:paraId="6FCDE218" w14:textId="77777777" w:rsidR="00123C9D" w:rsidRDefault="00123C9D" w:rsidP="008E6F5B">
      <w:pPr>
        <w:rPr>
          <w:lang w:val="es-MX"/>
        </w:rPr>
      </w:pPr>
    </w:p>
    <w:p w14:paraId="49ECA6C6" w14:textId="1A3683D2" w:rsidR="008E6F5B" w:rsidRPr="002965F3" w:rsidRDefault="00300854" w:rsidP="008E6F5B">
      <w:pPr>
        <w:rPr>
          <w:lang w:val="es-MX"/>
        </w:rPr>
      </w:pPr>
      <w:r w:rsidRPr="002965F3">
        <w:rPr>
          <w:lang w:val="es-MX"/>
        </w:rPr>
        <w:t xml:space="preserve">Da cuenta de que se encuentran presentes </w:t>
      </w:r>
      <w:r w:rsidR="007E33D1">
        <w:rPr>
          <w:lang w:val="es-MX"/>
        </w:rPr>
        <w:t xml:space="preserve">siete de </w:t>
      </w:r>
      <w:r w:rsidR="007E33D1" w:rsidDel="002F3C03">
        <w:rPr>
          <w:lang w:val="es-MX"/>
        </w:rPr>
        <w:t xml:space="preserve">los </w:t>
      </w:r>
      <w:r w:rsidR="007E33D1">
        <w:rPr>
          <w:lang w:val="es-MX"/>
        </w:rPr>
        <w:t xml:space="preserve">siete </w:t>
      </w:r>
      <w:r w:rsidR="00DA10E1">
        <w:rPr>
          <w:lang w:val="es-MX"/>
        </w:rPr>
        <w:t xml:space="preserve">integrantes del </w:t>
      </w:r>
      <w:r w:rsidRPr="002965F3">
        <w:rPr>
          <w:lang w:val="es-MX"/>
        </w:rPr>
        <w:t>Comité Coordinador</w:t>
      </w:r>
      <w:r w:rsidR="00967511" w:rsidRPr="002965F3">
        <w:rPr>
          <w:lang w:val="es-MX"/>
        </w:rPr>
        <w:t xml:space="preserve"> del Sistema Estatal Anticorrupción de Jalisco</w:t>
      </w:r>
      <w:r w:rsidR="00055D0C" w:rsidRPr="002965F3">
        <w:rPr>
          <w:lang w:val="es-MX"/>
        </w:rPr>
        <w:t>, por lo que hay el</w:t>
      </w:r>
      <w:r w:rsidR="00055D0C" w:rsidRPr="00C951B6">
        <w:rPr>
          <w:lang w:val="es-MX"/>
        </w:rPr>
        <w:t xml:space="preserve"> </w:t>
      </w:r>
      <w:r w:rsidR="00055D0C" w:rsidRPr="009873E2">
        <w:rPr>
          <w:i/>
          <w:iCs/>
          <w:lang w:val="es-MX"/>
        </w:rPr>
        <w:t>qu</w:t>
      </w:r>
      <w:r w:rsidR="005E6BCC" w:rsidRPr="009873E2">
        <w:rPr>
          <w:i/>
          <w:iCs/>
          <w:lang w:val="es-MX"/>
        </w:rPr>
        <w:t>o</w:t>
      </w:r>
      <w:r w:rsidR="00055D0C" w:rsidRPr="009873E2">
        <w:rPr>
          <w:i/>
          <w:iCs/>
          <w:lang w:val="es-MX"/>
        </w:rPr>
        <w:t>rum</w:t>
      </w:r>
      <w:r w:rsidR="00055D0C" w:rsidRPr="002965F3">
        <w:rPr>
          <w:lang w:val="es-MX"/>
        </w:rPr>
        <w:t xml:space="preserve"> que se requiere</w:t>
      </w:r>
      <w:r w:rsidR="001C2E49">
        <w:rPr>
          <w:lang w:val="es-MX"/>
        </w:rPr>
        <w:t xml:space="preserve"> para celebrar la sesión.</w:t>
      </w:r>
    </w:p>
    <w:p w14:paraId="76528719" w14:textId="77777777" w:rsidR="008E6F5B" w:rsidRPr="002965F3" w:rsidRDefault="008E6F5B" w:rsidP="00E04F81">
      <w:pPr>
        <w:rPr>
          <w:rFonts w:eastAsia="Arial" w:cs="Arial"/>
          <w:szCs w:val="22"/>
          <w:lang w:val="es-MX"/>
        </w:rPr>
      </w:pPr>
    </w:p>
    <w:p w14:paraId="7D6AE3F7" w14:textId="18590BA8" w:rsidR="003233F0" w:rsidRPr="002965F3" w:rsidRDefault="00B04229" w:rsidP="00C01700">
      <w:pPr>
        <w:rPr>
          <w:rFonts w:eastAsia="Arial" w:cs="Arial"/>
          <w:szCs w:val="22"/>
          <w:lang w:val="es-MX"/>
        </w:rPr>
      </w:pPr>
      <w:r w:rsidRPr="002965F3">
        <w:rPr>
          <w:rFonts w:eastAsia="Arial" w:cs="Arial"/>
          <w:szCs w:val="22"/>
          <w:lang w:val="es-MX"/>
        </w:rPr>
        <w:t xml:space="preserve">El Presidente del Comité Coordinador declara abierta la </w:t>
      </w:r>
      <w:r w:rsidR="00D4709D">
        <w:rPr>
          <w:rFonts w:eastAsia="Arial" w:cs="Arial"/>
          <w:szCs w:val="22"/>
          <w:lang w:val="es-MX"/>
        </w:rPr>
        <w:t>Segunda</w:t>
      </w:r>
      <w:r w:rsidRPr="002965F3">
        <w:rPr>
          <w:rFonts w:eastAsia="Arial" w:cs="Arial"/>
          <w:szCs w:val="22"/>
          <w:lang w:val="es-MX"/>
        </w:rPr>
        <w:t xml:space="preserve"> </w:t>
      </w:r>
      <w:r w:rsidR="005E6BCC">
        <w:rPr>
          <w:rFonts w:eastAsia="Arial" w:cs="Arial"/>
          <w:szCs w:val="22"/>
          <w:lang w:val="es-MX"/>
        </w:rPr>
        <w:t>S</w:t>
      </w:r>
      <w:r w:rsidRPr="002965F3">
        <w:rPr>
          <w:rFonts w:eastAsia="Arial" w:cs="Arial"/>
          <w:szCs w:val="22"/>
          <w:lang w:val="es-MX"/>
        </w:rPr>
        <w:t xml:space="preserve">esión </w:t>
      </w:r>
      <w:r w:rsidR="005E6BCC">
        <w:rPr>
          <w:rFonts w:eastAsia="Arial" w:cs="Arial"/>
          <w:szCs w:val="22"/>
          <w:lang w:val="es-MX"/>
        </w:rPr>
        <w:t>O</w:t>
      </w:r>
      <w:r w:rsidRPr="002965F3">
        <w:rPr>
          <w:rFonts w:eastAsia="Arial" w:cs="Arial"/>
          <w:szCs w:val="22"/>
          <w:lang w:val="es-MX"/>
        </w:rPr>
        <w:t>rdinaria del Comité Coordinador</w:t>
      </w:r>
      <w:r w:rsidR="00406301">
        <w:rPr>
          <w:rFonts w:eastAsia="Arial" w:cs="Arial"/>
          <w:szCs w:val="22"/>
          <w:lang w:val="es-MX"/>
        </w:rPr>
        <w:t xml:space="preserve"> siendo las 1</w:t>
      </w:r>
      <w:r w:rsidR="00D4709D">
        <w:rPr>
          <w:rFonts w:eastAsia="Arial" w:cs="Arial"/>
          <w:szCs w:val="22"/>
          <w:lang w:val="es-MX"/>
        </w:rPr>
        <w:t>7</w:t>
      </w:r>
      <w:r w:rsidR="00406301">
        <w:rPr>
          <w:rFonts w:eastAsia="Arial" w:cs="Arial"/>
          <w:szCs w:val="22"/>
          <w:lang w:val="es-MX"/>
        </w:rPr>
        <w:t>:</w:t>
      </w:r>
      <w:r w:rsidR="001854EC">
        <w:rPr>
          <w:rFonts w:eastAsia="Arial" w:cs="Arial"/>
          <w:szCs w:val="22"/>
          <w:lang w:val="es-MX"/>
        </w:rPr>
        <w:t>2</w:t>
      </w:r>
      <w:r w:rsidR="00406301">
        <w:rPr>
          <w:rFonts w:eastAsia="Arial" w:cs="Arial"/>
          <w:szCs w:val="22"/>
          <w:lang w:val="es-MX"/>
        </w:rPr>
        <w:t xml:space="preserve">5 </w:t>
      </w:r>
      <w:r w:rsidR="00123C9D">
        <w:rPr>
          <w:rFonts w:eastAsia="Arial" w:cs="Arial"/>
          <w:szCs w:val="22"/>
          <w:lang w:val="es-MX"/>
        </w:rPr>
        <w:t>horas</w:t>
      </w:r>
      <w:r w:rsidR="00123C9D" w:rsidRPr="002965F3">
        <w:rPr>
          <w:rFonts w:eastAsia="Arial" w:cs="Arial"/>
          <w:szCs w:val="22"/>
          <w:lang w:val="es-MX"/>
        </w:rPr>
        <w:t xml:space="preserve"> </w:t>
      </w:r>
      <w:r w:rsidRPr="002965F3">
        <w:rPr>
          <w:rFonts w:eastAsia="Arial" w:cs="Arial"/>
          <w:szCs w:val="22"/>
          <w:lang w:val="es-MX"/>
        </w:rPr>
        <w:t xml:space="preserve">y solicita a la Secretaria Técnica prosiga con el siguiente punto. </w:t>
      </w:r>
    </w:p>
    <w:p w14:paraId="520550F0" w14:textId="0F010A80" w:rsidR="00F17AF4" w:rsidRPr="002965F3" w:rsidRDefault="00C164C2" w:rsidP="00861B64">
      <w:pPr>
        <w:rPr>
          <w:rFonts w:eastAsia="Arial" w:cs="Arial"/>
          <w:szCs w:val="22"/>
          <w:lang w:val="es-MX"/>
        </w:rPr>
      </w:pPr>
      <w:r w:rsidRPr="002965F3">
        <w:rPr>
          <w:rFonts w:eastAsia="Arial" w:cs="Arial"/>
          <w:szCs w:val="22"/>
          <w:lang w:val="es-MX"/>
        </w:rPr>
        <w:t xml:space="preserve"> </w:t>
      </w:r>
    </w:p>
    <w:p w14:paraId="409A8A4F" w14:textId="77777777" w:rsidR="00DC0428" w:rsidRPr="002965F3" w:rsidRDefault="00DC0428" w:rsidP="00C86FA3">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Lectura y, en su caso, aprobación del Orden del día</w:t>
      </w:r>
    </w:p>
    <w:p w14:paraId="03B8D2C4" w14:textId="77777777" w:rsidR="00187922" w:rsidRPr="002965F3" w:rsidRDefault="00187922" w:rsidP="00870120">
      <w:pPr>
        <w:rPr>
          <w:rFonts w:eastAsia="Arial" w:cs="Arial"/>
          <w:b/>
          <w:bCs/>
          <w:color w:val="006078"/>
          <w:szCs w:val="22"/>
          <w:lang w:val="es-MX"/>
        </w:rPr>
      </w:pPr>
    </w:p>
    <w:p w14:paraId="471B46CC" w14:textId="79330192" w:rsidR="00C24E11" w:rsidRPr="002965F3" w:rsidRDefault="0056697B" w:rsidP="0056697B">
      <w:pPr>
        <w:pStyle w:val="Prrafodelista"/>
        <w:jc w:val="both"/>
        <w:rPr>
          <w:rFonts w:eastAsia="Arial" w:cs="Arial"/>
          <w:szCs w:val="22"/>
          <w:lang w:val="es-MX"/>
        </w:rPr>
      </w:pPr>
      <w:r w:rsidRPr="002965F3">
        <w:rPr>
          <w:rFonts w:eastAsia="Arial" w:cs="Arial"/>
          <w:szCs w:val="22"/>
          <w:lang w:val="es-MX"/>
        </w:rPr>
        <w:t xml:space="preserve">La Secretaria Técnica </w:t>
      </w:r>
      <w:r w:rsidR="0022613F" w:rsidRPr="002965F3">
        <w:rPr>
          <w:rFonts w:eastAsia="Arial" w:cs="Arial"/>
          <w:szCs w:val="22"/>
          <w:lang w:val="es-MX"/>
        </w:rPr>
        <w:t xml:space="preserve">procede a dar lectura </w:t>
      </w:r>
      <w:r w:rsidR="00656D4C">
        <w:rPr>
          <w:rFonts w:eastAsia="Arial" w:cs="Arial"/>
          <w:szCs w:val="22"/>
          <w:lang w:val="es-MX"/>
        </w:rPr>
        <w:t>del</w:t>
      </w:r>
      <w:r w:rsidR="0022613F" w:rsidRPr="002965F3">
        <w:rPr>
          <w:rFonts w:eastAsia="Arial" w:cs="Arial"/>
          <w:szCs w:val="22"/>
          <w:lang w:val="es-MX"/>
        </w:rPr>
        <w:t xml:space="preserve"> </w:t>
      </w:r>
      <w:r w:rsidR="00B84357" w:rsidRPr="002965F3">
        <w:rPr>
          <w:rFonts w:eastAsia="Arial" w:cs="Arial"/>
          <w:szCs w:val="22"/>
          <w:lang w:val="es-MX"/>
        </w:rPr>
        <w:t>O</w:t>
      </w:r>
      <w:r w:rsidR="0022613F" w:rsidRPr="002965F3">
        <w:rPr>
          <w:rFonts w:eastAsia="Arial" w:cs="Arial"/>
          <w:szCs w:val="22"/>
          <w:lang w:val="es-MX"/>
        </w:rPr>
        <w:t>rden del día</w:t>
      </w:r>
      <w:r w:rsidR="005C096F">
        <w:rPr>
          <w:rFonts w:eastAsia="Arial" w:cs="Arial"/>
          <w:szCs w:val="22"/>
          <w:lang w:val="es-MX"/>
        </w:rPr>
        <w:t>:</w:t>
      </w:r>
    </w:p>
    <w:p w14:paraId="4CEFA3C7" w14:textId="206AD86B" w:rsidR="0022613F" w:rsidRPr="002965F3" w:rsidRDefault="0022613F" w:rsidP="0056697B">
      <w:pPr>
        <w:pStyle w:val="Prrafodelista"/>
        <w:jc w:val="both"/>
        <w:rPr>
          <w:rFonts w:eastAsia="Arial" w:cs="Arial"/>
          <w:szCs w:val="22"/>
          <w:lang w:val="es-MX"/>
        </w:rPr>
      </w:pPr>
    </w:p>
    <w:p w14:paraId="2B794320" w14:textId="386BCE88" w:rsidR="001854EC" w:rsidRPr="00FE51B1" w:rsidRDefault="001854EC" w:rsidP="001854EC">
      <w:pPr>
        <w:pStyle w:val="Prrafodelista"/>
        <w:numPr>
          <w:ilvl w:val="0"/>
          <w:numId w:val="44"/>
        </w:numPr>
        <w:spacing w:after="160"/>
        <w:ind w:left="1418" w:right="899"/>
        <w:contextualSpacing/>
        <w:jc w:val="both"/>
        <w:rPr>
          <w:rFonts w:eastAsia="Arial" w:cs="Arial"/>
          <w:szCs w:val="22"/>
          <w:lang w:val="es-ES_tradnl"/>
        </w:rPr>
      </w:pPr>
      <w:r w:rsidRPr="00FE51B1">
        <w:rPr>
          <w:rFonts w:eastAsia="Arial" w:cs="Arial"/>
          <w:szCs w:val="22"/>
          <w:lang w:val="es-ES_tradnl"/>
        </w:rPr>
        <w:t>Registro de asistencia</w:t>
      </w:r>
      <w:r w:rsidRPr="00FE51B1" w:rsidDel="002157F7">
        <w:rPr>
          <w:rFonts w:eastAsia="Arial" w:cs="Arial"/>
          <w:szCs w:val="22"/>
          <w:lang w:val="es-ES_tradnl"/>
        </w:rPr>
        <w:t>,</w:t>
      </w:r>
      <w:r w:rsidRPr="00FE51B1">
        <w:rPr>
          <w:rFonts w:eastAsia="Arial" w:cs="Arial"/>
          <w:szCs w:val="22"/>
          <w:lang w:val="es-ES_tradnl"/>
        </w:rPr>
        <w:t xml:space="preserve"> y</w:t>
      </w:r>
      <w:r w:rsidR="002157F7">
        <w:rPr>
          <w:rFonts w:eastAsia="Arial" w:cs="Arial"/>
          <w:szCs w:val="22"/>
          <w:lang w:val="es-ES_tradnl"/>
        </w:rPr>
        <w:t>,</w:t>
      </w:r>
      <w:r w:rsidRPr="00FE51B1">
        <w:rPr>
          <w:rFonts w:eastAsia="Arial" w:cs="Arial"/>
          <w:szCs w:val="22"/>
          <w:lang w:val="es-ES_tradnl"/>
        </w:rPr>
        <w:t xml:space="preserve"> en su caso, declaratoria de </w:t>
      </w:r>
      <w:r w:rsidRPr="00E319CA">
        <w:rPr>
          <w:rFonts w:eastAsia="Arial" w:cs="Arial"/>
          <w:i/>
          <w:iCs/>
          <w:szCs w:val="22"/>
          <w:lang w:val="es-ES_tradnl"/>
        </w:rPr>
        <w:t>qu</w:t>
      </w:r>
      <w:r>
        <w:rPr>
          <w:rFonts w:eastAsia="Arial" w:cs="Arial"/>
          <w:i/>
          <w:iCs/>
          <w:szCs w:val="22"/>
          <w:lang w:val="es-ES_tradnl"/>
        </w:rPr>
        <w:t>o</w:t>
      </w:r>
      <w:r w:rsidRPr="00E319CA">
        <w:rPr>
          <w:rFonts w:eastAsia="Arial" w:cs="Arial"/>
          <w:i/>
          <w:iCs/>
          <w:szCs w:val="22"/>
          <w:lang w:val="es-ES_tradnl"/>
        </w:rPr>
        <w:t>rum</w:t>
      </w:r>
    </w:p>
    <w:p w14:paraId="6610FC3D" w14:textId="1ADEF693" w:rsidR="001854EC" w:rsidRPr="00FE51B1" w:rsidRDefault="001854EC" w:rsidP="001854EC">
      <w:pPr>
        <w:pStyle w:val="Prrafodelista"/>
        <w:numPr>
          <w:ilvl w:val="0"/>
          <w:numId w:val="44"/>
        </w:numPr>
        <w:spacing w:after="160"/>
        <w:ind w:left="1440" w:right="899"/>
        <w:contextualSpacing/>
        <w:jc w:val="both"/>
        <w:rPr>
          <w:rFonts w:eastAsia="Arial" w:cs="Arial"/>
          <w:szCs w:val="22"/>
          <w:lang w:val="es-ES_tradnl"/>
        </w:rPr>
      </w:pPr>
      <w:r w:rsidRPr="00FE51B1">
        <w:rPr>
          <w:rFonts w:eastAsia="Arial" w:cs="Arial"/>
          <w:szCs w:val="22"/>
          <w:lang w:val="es-ES_tradnl"/>
        </w:rPr>
        <w:t>Lectura</w:t>
      </w:r>
      <w:r w:rsidRPr="00FE51B1" w:rsidDel="002157F7">
        <w:rPr>
          <w:rFonts w:eastAsia="Arial" w:cs="Arial"/>
          <w:szCs w:val="22"/>
          <w:lang w:val="es-ES_tradnl"/>
        </w:rPr>
        <w:t>,</w:t>
      </w:r>
      <w:r w:rsidRPr="00FE51B1">
        <w:rPr>
          <w:rFonts w:eastAsia="Arial" w:cs="Arial"/>
          <w:szCs w:val="22"/>
          <w:lang w:val="es-ES_tradnl"/>
        </w:rPr>
        <w:t xml:space="preserve"> y</w:t>
      </w:r>
      <w:r w:rsidR="002157F7">
        <w:rPr>
          <w:rFonts w:eastAsia="Arial" w:cs="Arial"/>
          <w:szCs w:val="22"/>
          <w:lang w:val="es-ES_tradnl"/>
        </w:rPr>
        <w:t>,</w:t>
      </w:r>
      <w:r w:rsidRPr="00FE51B1">
        <w:rPr>
          <w:rFonts w:eastAsia="Arial" w:cs="Arial"/>
          <w:szCs w:val="22"/>
          <w:lang w:val="es-ES_tradnl"/>
        </w:rPr>
        <w:t xml:space="preserve"> en su caso, aprobación del Orden del </w:t>
      </w:r>
      <w:r>
        <w:rPr>
          <w:rFonts w:eastAsia="Arial" w:cs="Arial"/>
          <w:szCs w:val="22"/>
          <w:lang w:val="es-ES_tradnl"/>
        </w:rPr>
        <w:t>d</w:t>
      </w:r>
      <w:r w:rsidRPr="00FE51B1">
        <w:rPr>
          <w:rFonts w:eastAsia="Arial" w:cs="Arial"/>
          <w:szCs w:val="22"/>
          <w:lang w:val="es-ES_tradnl"/>
        </w:rPr>
        <w:t>ía</w:t>
      </w:r>
    </w:p>
    <w:p w14:paraId="34A9934B" w14:textId="76A61D98" w:rsidR="001854EC" w:rsidRPr="00FE51B1" w:rsidRDefault="001854EC" w:rsidP="001854EC">
      <w:pPr>
        <w:pStyle w:val="Prrafodelista"/>
        <w:numPr>
          <w:ilvl w:val="0"/>
          <w:numId w:val="44"/>
        </w:numPr>
        <w:ind w:left="1440" w:right="899"/>
        <w:jc w:val="both"/>
        <w:rPr>
          <w:rFonts w:eastAsia="Arial" w:cs="Arial"/>
          <w:szCs w:val="22"/>
          <w:lang w:val="es-ES_tradnl"/>
        </w:rPr>
      </w:pPr>
      <w:r w:rsidRPr="00FE51B1">
        <w:rPr>
          <w:rFonts w:eastAsia="Arial" w:cs="Arial"/>
          <w:szCs w:val="22"/>
          <w:lang w:val="es-ES_tradnl"/>
        </w:rPr>
        <w:t>Lectura</w:t>
      </w:r>
      <w:r w:rsidRPr="00FE51B1" w:rsidDel="002157F7">
        <w:rPr>
          <w:rFonts w:eastAsia="Arial" w:cs="Arial"/>
          <w:szCs w:val="22"/>
          <w:lang w:val="es-ES_tradnl"/>
        </w:rPr>
        <w:t>,</w:t>
      </w:r>
      <w:r w:rsidRPr="00FE51B1">
        <w:rPr>
          <w:rFonts w:eastAsia="Arial" w:cs="Arial"/>
          <w:szCs w:val="22"/>
          <w:lang w:val="es-ES_tradnl"/>
        </w:rPr>
        <w:t xml:space="preserve"> y</w:t>
      </w:r>
      <w:r w:rsidR="002157F7">
        <w:rPr>
          <w:rFonts w:eastAsia="Arial" w:cs="Arial"/>
          <w:szCs w:val="22"/>
          <w:lang w:val="es-ES_tradnl"/>
        </w:rPr>
        <w:t>,</w:t>
      </w:r>
      <w:r w:rsidRPr="00FE51B1">
        <w:rPr>
          <w:rFonts w:eastAsia="Arial" w:cs="Arial"/>
          <w:szCs w:val="22"/>
          <w:lang w:val="es-ES_tradnl"/>
        </w:rPr>
        <w:t xml:space="preserve"> en su caso, aprobación y firma del Acta de la </w:t>
      </w:r>
      <w:r>
        <w:rPr>
          <w:rFonts w:eastAsia="Arial" w:cs="Arial"/>
          <w:szCs w:val="22"/>
          <w:lang w:val="es-ES_tradnl"/>
        </w:rPr>
        <w:t>s</w:t>
      </w:r>
      <w:r w:rsidRPr="00FE51B1">
        <w:rPr>
          <w:rFonts w:eastAsia="Arial" w:cs="Arial"/>
          <w:szCs w:val="22"/>
          <w:lang w:val="es-ES_tradnl"/>
        </w:rPr>
        <w:t>esión celebrada el 31 de marzo de 2022</w:t>
      </w:r>
    </w:p>
    <w:p w14:paraId="688463A2" w14:textId="77777777" w:rsidR="001854EC" w:rsidRPr="00FE51B1" w:rsidRDefault="001854EC" w:rsidP="001854EC">
      <w:pPr>
        <w:pStyle w:val="Prrafodelista"/>
        <w:numPr>
          <w:ilvl w:val="0"/>
          <w:numId w:val="44"/>
        </w:numPr>
        <w:spacing w:after="160"/>
        <w:ind w:left="1440" w:right="899"/>
        <w:contextualSpacing/>
        <w:jc w:val="both"/>
        <w:rPr>
          <w:rFonts w:eastAsia="Arial" w:cs="Arial"/>
          <w:szCs w:val="22"/>
          <w:lang w:val="es-ES_tradnl"/>
        </w:rPr>
      </w:pPr>
      <w:r w:rsidRPr="00FE51B1">
        <w:rPr>
          <w:rFonts w:eastAsia="Arial" w:cs="Arial"/>
          <w:szCs w:val="22"/>
          <w:lang w:val="es-ES_tradnl"/>
        </w:rPr>
        <w:t xml:space="preserve">Presentación para conocimiento del seguimiento de </w:t>
      </w:r>
      <w:r>
        <w:rPr>
          <w:rFonts w:eastAsia="Arial" w:cs="Arial"/>
          <w:szCs w:val="22"/>
          <w:lang w:val="es-ES_tradnl"/>
        </w:rPr>
        <w:t>a</w:t>
      </w:r>
      <w:r w:rsidRPr="00FE51B1">
        <w:rPr>
          <w:rFonts w:eastAsia="Arial" w:cs="Arial"/>
          <w:szCs w:val="22"/>
          <w:lang w:val="es-ES_tradnl"/>
        </w:rPr>
        <w:t>cuerdos</w:t>
      </w:r>
    </w:p>
    <w:p w14:paraId="39EF3151" w14:textId="36CF41B9" w:rsidR="001854EC" w:rsidRPr="002157F7" w:rsidRDefault="001854EC" w:rsidP="001854EC">
      <w:pPr>
        <w:pStyle w:val="Prrafodelista"/>
        <w:numPr>
          <w:ilvl w:val="0"/>
          <w:numId w:val="44"/>
        </w:numPr>
        <w:ind w:left="1440" w:right="899"/>
        <w:jc w:val="both"/>
        <w:rPr>
          <w:rFonts w:eastAsia="Arial" w:cs="Arial"/>
          <w:szCs w:val="22"/>
          <w:lang w:val="es-ES_tradnl"/>
        </w:rPr>
      </w:pPr>
      <w:r w:rsidRPr="007D60C5">
        <w:rPr>
          <w:rFonts w:eastAsia="Arial" w:cs="Arial"/>
          <w:szCs w:val="22"/>
          <w:lang w:val="es-ES_tradnl"/>
        </w:rPr>
        <w:t>Presentación</w:t>
      </w:r>
      <w:r w:rsidRPr="007D60C5" w:rsidDel="002157F7">
        <w:rPr>
          <w:rFonts w:eastAsia="Arial" w:cs="Arial"/>
          <w:szCs w:val="22"/>
          <w:lang w:val="es-ES_tradnl"/>
        </w:rPr>
        <w:t>,</w:t>
      </w:r>
      <w:r w:rsidRPr="007D60C5">
        <w:rPr>
          <w:rFonts w:eastAsia="Arial" w:cs="Arial"/>
          <w:szCs w:val="22"/>
          <w:lang w:val="es-ES_tradnl"/>
        </w:rPr>
        <w:t xml:space="preserve"> y</w:t>
      </w:r>
      <w:r w:rsidR="002157F7">
        <w:rPr>
          <w:rFonts w:eastAsia="Arial" w:cs="Arial"/>
          <w:szCs w:val="22"/>
          <w:lang w:val="es-ES_tradnl"/>
        </w:rPr>
        <w:t>,</w:t>
      </w:r>
      <w:r w:rsidRPr="007D60C5">
        <w:rPr>
          <w:rFonts w:eastAsia="Arial" w:cs="Arial"/>
          <w:szCs w:val="22"/>
          <w:lang w:val="es-ES_tradnl"/>
        </w:rPr>
        <w:t xml:space="preserve"> en su caso, aprobación de la propuesta del </w:t>
      </w:r>
      <w:r w:rsidRPr="00817C23">
        <w:rPr>
          <w:rFonts w:eastAsia="Arial" w:cs="Arial"/>
          <w:szCs w:val="22"/>
          <w:lang w:val="es-ES_tradnl"/>
        </w:rPr>
        <w:t>Modelo de Implementación de la PEAJAL</w:t>
      </w:r>
      <w:r w:rsidR="002157F7" w:rsidRPr="00817C23">
        <w:rPr>
          <w:rFonts w:eastAsia="Arial" w:cs="Arial"/>
          <w:szCs w:val="22"/>
          <w:lang w:val="es-ES_tradnl"/>
        </w:rPr>
        <w:t>,</w:t>
      </w:r>
      <w:r w:rsidRPr="002157F7">
        <w:rPr>
          <w:rFonts w:eastAsia="Arial" w:cs="Arial"/>
          <w:szCs w:val="22"/>
          <w:lang w:val="es-ES_tradnl"/>
        </w:rPr>
        <w:t xml:space="preserve"> que incluye el </w:t>
      </w:r>
      <w:r w:rsidRPr="00817C23">
        <w:rPr>
          <w:rFonts w:eastAsia="Arial" w:cs="Arial"/>
          <w:szCs w:val="22"/>
          <w:lang w:val="es-ES_tradnl"/>
        </w:rPr>
        <w:t>Estudio Especializado de Implementación</w:t>
      </w:r>
      <w:r w:rsidRPr="002157F7">
        <w:rPr>
          <w:rFonts w:eastAsia="Arial" w:cs="Arial"/>
          <w:szCs w:val="22"/>
          <w:lang w:val="es-ES_tradnl"/>
        </w:rPr>
        <w:t xml:space="preserve"> y la </w:t>
      </w:r>
      <w:r w:rsidRPr="00817C23">
        <w:rPr>
          <w:rFonts w:eastAsia="Arial" w:cs="Arial"/>
          <w:szCs w:val="22"/>
          <w:lang w:val="es-ES_tradnl"/>
        </w:rPr>
        <w:t xml:space="preserve">Metodología para la integración de los Programas Marco de Implementación </w:t>
      </w:r>
      <w:r w:rsidRPr="002157F7">
        <w:rPr>
          <w:rFonts w:eastAsia="Arial" w:cs="Arial"/>
          <w:szCs w:val="22"/>
          <w:lang w:val="es-ES_tradnl"/>
        </w:rPr>
        <w:t>y su estructura</w:t>
      </w:r>
      <w:r w:rsidRPr="002157F7" w:rsidDel="002157F7">
        <w:rPr>
          <w:rFonts w:eastAsia="Arial" w:cs="Arial"/>
          <w:szCs w:val="22"/>
          <w:lang w:val="es-ES_tradnl"/>
        </w:rPr>
        <w:t>.</w:t>
      </w:r>
      <w:r w:rsidRPr="002157F7">
        <w:rPr>
          <w:rFonts w:eastAsia="Arial" w:cs="Arial"/>
          <w:szCs w:val="22"/>
          <w:lang w:val="es-ES_tradnl"/>
        </w:rPr>
        <w:t xml:space="preserve"> </w:t>
      </w:r>
    </w:p>
    <w:p w14:paraId="2843C6BF" w14:textId="48191CA4" w:rsidR="001854EC" w:rsidRPr="00031BB8" w:rsidRDefault="001854EC" w:rsidP="001854EC">
      <w:pPr>
        <w:pStyle w:val="Prrafodelista"/>
        <w:numPr>
          <w:ilvl w:val="0"/>
          <w:numId w:val="44"/>
        </w:numPr>
        <w:ind w:left="1440" w:right="899"/>
        <w:jc w:val="both"/>
        <w:rPr>
          <w:rFonts w:eastAsia="Arial" w:cs="Arial"/>
          <w:szCs w:val="22"/>
          <w:lang w:val="es-ES_tradnl"/>
        </w:rPr>
      </w:pPr>
      <w:r w:rsidRPr="00031BB8">
        <w:rPr>
          <w:rFonts w:eastAsia="Arial" w:cs="Arial"/>
          <w:szCs w:val="22"/>
          <w:lang w:val="es-ES_tradnl"/>
        </w:rPr>
        <w:t>Presentación</w:t>
      </w:r>
      <w:r w:rsidRPr="00031BB8" w:rsidDel="002157F7">
        <w:rPr>
          <w:rFonts w:eastAsia="Arial" w:cs="Arial"/>
          <w:szCs w:val="22"/>
          <w:lang w:val="es-ES_tradnl"/>
        </w:rPr>
        <w:t>,</w:t>
      </w:r>
      <w:r w:rsidRPr="00031BB8">
        <w:rPr>
          <w:rFonts w:eastAsia="Arial" w:cs="Arial"/>
          <w:szCs w:val="22"/>
          <w:lang w:val="es-ES_tradnl"/>
        </w:rPr>
        <w:t xml:space="preserve"> y</w:t>
      </w:r>
      <w:r w:rsidR="002157F7">
        <w:rPr>
          <w:rFonts w:eastAsia="Arial" w:cs="Arial"/>
          <w:szCs w:val="22"/>
          <w:lang w:val="es-ES_tradnl"/>
        </w:rPr>
        <w:t>,</w:t>
      </w:r>
      <w:r w:rsidRPr="00031BB8">
        <w:rPr>
          <w:rFonts w:eastAsia="Arial" w:cs="Arial"/>
          <w:szCs w:val="22"/>
          <w:lang w:val="es-ES_tradnl"/>
        </w:rPr>
        <w:t xml:space="preserve"> en su caso, aprobación de la propuesta del</w:t>
      </w:r>
      <w:r w:rsidRPr="002157F7">
        <w:rPr>
          <w:rFonts w:eastAsia="Arial" w:cs="Arial"/>
          <w:szCs w:val="22"/>
          <w:lang w:val="es-ES_tradnl"/>
        </w:rPr>
        <w:t xml:space="preserve"> </w:t>
      </w:r>
      <w:r w:rsidRPr="00817C23">
        <w:rPr>
          <w:rFonts w:eastAsia="Arial" w:cs="Arial"/>
          <w:szCs w:val="22"/>
          <w:lang w:val="es-ES_tradnl"/>
        </w:rPr>
        <w:t>Plan Maestro del Sistema Informático de Seguimiento y Evaluación de las Políticas Públicas Anticorrupción de Jalisco</w:t>
      </w:r>
    </w:p>
    <w:p w14:paraId="4B2C4A74" w14:textId="066C8F88" w:rsidR="001854EC" w:rsidRPr="0075276D" w:rsidRDefault="001854EC" w:rsidP="001854EC">
      <w:pPr>
        <w:pStyle w:val="Prrafodelista"/>
        <w:numPr>
          <w:ilvl w:val="0"/>
          <w:numId w:val="44"/>
        </w:numPr>
        <w:ind w:left="1440" w:right="899"/>
        <w:jc w:val="both"/>
        <w:rPr>
          <w:rFonts w:eastAsia="Arial" w:cs="Arial"/>
          <w:szCs w:val="22"/>
          <w:lang w:val="es-ES_tradnl"/>
        </w:rPr>
      </w:pPr>
      <w:r w:rsidRPr="0075276D">
        <w:rPr>
          <w:rFonts w:eastAsia="Arial" w:cs="Arial"/>
          <w:szCs w:val="22"/>
          <w:lang w:val="es-ES_tradnl"/>
        </w:rPr>
        <w:t>Presentación</w:t>
      </w:r>
      <w:r w:rsidRPr="0075276D" w:rsidDel="002157F7">
        <w:rPr>
          <w:rFonts w:eastAsia="Arial" w:cs="Arial"/>
          <w:szCs w:val="22"/>
          <w:lang w:val="es-ES_tradnl"/>
        </w:rPr>
        <w:t>,</w:t>
      </w:r>
      <w:r w:rsidRPr="0075276D">
        <w:rPr>
          <w:rFonts w:eastAsia="Arial" w:cs="Arial"/>
          <w:szCs w:val="22"/>
          <w:lang w:val="es-ES_tradnl"/>
        </w:rPr>
        <w:t xml:space="preserve"> y</w:t>
      </w:r>
      <w:r w:rsidR="002157F7">
        <w:rPr>
          <w:rFonts w:eastAsia="Arial" w:cs="Arial"/>
          <w:szCs w:val="22"/>
          <w:lang w:val="es-ES_tradnl"/>
        </w:rPr>
        <w:t>,</w:t>
      </w:r>
      <w:r w:rsidRPr="0075276D">
        <w:rPr>
          <w:rFonts w:eastAsia="Arial" w:cs="Arial"/>
          <w:szCs w:val="22"/>
          <w:lang w:val="es-ES_tradnl"/>
        </w:rPr>
        <w:t xml:space="preserve"> en su caso, aprobación de la propuesta para la unificación de los sitios web del Comité Coordinador y la Secretaría Ejecutiva del Sistema Estatal Anticorrupción de Jalisco</w:t>
      </w:r>
    </w:p>
    <w:p w14:paraId="7D311F66" w14:textId="77777777" w:rsidR="001854EC" w:rsidRPr="0075276D" w:rsidRDefault="001854EC" w:rsidP="001854EC">
      <w:pPr>
        <w:pStyle w:val="Prrafodelista"/>
        <w:numPr>
          <w:ilvl w:val="0"/>
          <w:numId w:val="44"/>
        </w:numPr>
        <w:ind w:left="1440" w:right="899"/>
        <w:jc w:val="both"/>
        <w:rPr>
          <w:rFonts w:eastAsia="Arial" w:cs="Arial"/>
          <w:szCs w:val="22"/>
          <w:lang w:val="es-ES_tradnl"/>
        </w:rPr>
      </w:pPr>
      <w:r w:rsidRPr="0075276D">
        <w:rPr>
          <w:rFonts w:eastAsia="Arial" w:cs="Arial"/>
          <w:szCs w:val="22"/>
          <w:lang w:val="es-ES_tradnl"/>
        </w:rPr>
        <w:lastRenderedPageBreak/>
        <w:t>Presentación de los avances en la promoción y transferencia de conocimiento de la Política Estatal Anticorrupción de Jalisco</w:t>
      </w:r>
    </w:p>
    <w:p w14:paraId="608E9566" w14:textId="77777777" w:rsidR="001854EC" w:rsidRPr="0075276D" w:rsidRDefault="001854EC" w:rsidP="001854EC">
      <w:pPr>
        <w:pStyle w:val="Prrafodelista"/>
        <w:numPr>
          <w:ilvl w:val="0"/>
          <w:numId w:val="44"/>
        </w:numPr>
        <w:spacing w:after="160"/>
        <w:ind w:left="1440" w:right="899"/>
        <w:contextualSpacing/>
        <w:jc w:val="both"/>
        <w:rPr>
          <w:rFonts w:eastAsia="Arial" w:cs="Arial"/>
          <w:szCs w:val="22"/>
          <w:lang w:val="es-ES_tradnl"/>
        </w:rPr>
      </w:pPr>
      <w:r w:rsidRPr="0075276D">
        <w:rPr>
          <w:rFonts w:eastAsia="Arial" w:cs="Arial"/>
          <w:szCs w:val="22"/>
        </w:rPr>
        <w:t>Asuntos generales</w:t>
      </w:r>
    </w:p>
    <w:p w14:paraId="590641F2" w14:textId="77777777" w:rsidR="001854EC" w:rsidRPr="0075276D" w:rsidRDefault="001854EC" w:rsidP="001854EC">
      <w:pPr>
        <w:pStyle w:val="Prrafodelista"/>
        <w:numPr>
          <w:ilvl w:val="0"/>
          <w:numId w:val="44"/>
        </w:numPr>
        <w:spacing w:after="160"/>
        <w:ind w:left="1440" w:right="899"/>
        <w:contextualSpacing/>
        <w:jc w:val="both"/>
        <w:rPr>
          <w:rFonts w:eastAsia="Arial" w:cs="Arial"/>
          <w:szCs w:val="22"/>
          <w:lang w:val="es-ES_tradnl"/>
        </w:rPr>
      </w:pPr>
      <w:r w:rsidRPr="0075276D">
        <w:rPr>
          <w:rFonts w:eastAsia="Arial" w:cs="Arial"/>
          <w:szCs w:val="22"/>
        </w:rPr>
        <w:t xml:space="preserve">Acuerdos </w:t>
      </w:r>
    </w:p>
    <w:p w14:paraId="601CBD39" w14:textId="7901783A" w:rsidR="001854EC" w:rsidRPr="00E63A6D" w:rsidRDefault="001854EC" w:rsidP="001854EC">
      <w:pPr>
        <w:pStyle w:val="Prrafodelista"/>
        <w:numPr>
          <w:ilvl w:val="0"/>
          <w:numId w:val="44"/>
        </w:numPr>
        <w:spacing w:after="160"/>
        <w:ind w:left="1440" w:right="899"/>
        <w:contextualSpacing/>
        <w:jc w:val="both"/>
        <w:rPr>
          <w:rFonts w:eastAsia="Arial" w:cs="Arial"/>
          <w:szCs w:val="22"/>
          <w:lang w:val="es-ES_tradnl"/>
        </w:rPr>
      </w:pPr>
      <w:r w:rsidRPr="0075276D">
        <w:rPr>
          <w:rFonts w:eastAsia="Arial" w:cs="Arial"/>
          <w:szCs w:val="22"/>
        </w:rPr>
        <w:t xml:space="preserve">Clausura de la </w:t>
      </w:r>
      <w:r w:rsidR="002157F7">
        <w:rPr>
          <w:rFonts w:eastAsia="Arial" w:cs="Arial"/>
          <w:szCs w:val="22"/>
        </w:rPr>
        <w:t>s</w:t>
      </w:r>
      <w:r w:rsidRPr="0075276D">
        <w:rPr>
          <w:rFonts w:eastAsia="Arial" w:cs="Arial"/>
          <w:szCs w:val="22"/>
        </w:rPr>
        <w:t>esión</w:t>
      </w:r>
    </w:p>
    <w:p w14:paraId="7B162BF7" w14:textId="77777777" w:rsidR="005A1F75" w:rsidRPr="002965F3" w:rsidRDefault="005A1F75" w:rsidP="005A1F75">
      <w:pPr>
        <w:pStyle w:val="Prrafodelista"/>
        <w:jc w:val="both"/>
        <w:rPr>
          <w:rFonts w:eastAsia="Arial" w:cs="Arial"/>
          <w:szCs w:val="22"/>
          <w:lang w:val="es-MX"/>
        </w:rPr>
      </w:pPr>
    </w:p>
    <w:p w14:paraId="5B82B7B5" w14:textId="768DD5D1" w:rsidR="005C096F" w:rsidRDefault="00E71E25" w:rsidP="00EA546E">
      <w:pPr>
        <w:pStyle w:val="Prrafodelista"/>
        <w:jc w:val="both"/>
        <w:rPr>
          <w:rFonts w:eastAsia="Arial" w:cs="Arial"/>
          <w:szCs w:val="22"/>
          <w:lang w:val="es-MX"/>
        </w:rPr>
      </w:pPr>
      <w:r w:rsidRPr="002965F3">
        <w:rPr>
          <w:rFonts w:eastAsia="Arial" w:cs="Arial"/>
          <w:szCs w:val="22"/>
          <w:lang w:val="es-MX"/>
        </w:rPr>
        <w:t xml:space="preserve">El Presidente del Comité Coordinador </w:t>
      </w:r>
      <w:r w:rsidR="0091479C">
        <w:rPr>
          <w:rFonts w:eastAsia="Arial" w:cs="Arial"/>
          <w:szCs w:val="22"/>
          <w:lang w:val="es-MX"/>
        </w:rPr>
        <w:t>pregunta si alguien t</w:t>
      </w:r>
      <w:r w:rsidR="003A01E0">
        <w:rPr>
          <w:rFonts w:eastAsia="Arial" w:cs="Arial"/>
          <w:szCs w:val="22"/>
          <w:lang w:val="es-MX"/>
        </w:rPr>
        <w:t>iene</w:t>
      </w:r>
      <w:r w:rsidR="0091479C">
        <w:rPr>
          <w:rFonts w:eastAsia="Arial" w:cs="Arial"/>
          <w:szCs w:val="22"/>
          <w:lang w:val="es-MX"/>
        </w:rPr>
        <w:t xml:space="preserve"> algún otro punto para agregar al </w:t>
      </w:r>
      <w:r w:rsidR="005C096F">
        <w:rPr>
          <w:rFonts w:eastAsia="Arial" w:cs="Arial"/>
          <w:szCs w:val="22"/>
          <w:lang w:val="es-MX"/>
        </w:rPr>
        <w:t>O</w:t>
      </w:r>
      <w:r w:rsidR="0091479C">
        <w:rPr>
          <w:rFonts w:eastAsia="Arial" w:cs="Arial"/>
          <w:szCs w:val="22"/>
          <w:lang w:val="es-MX"/>
        </w:rPr>
        <w:t>rden del día</w:t>
      </w:r>
      <w:r w:rsidRPr="002965F3">
        <w:rPr>
          <w:rFonts w:eastAsia="Arial" w:cs="Arial"/>
          <w:szCs w:val="22"/>
          <w:lang w:val="es-MX"/>
        </w:rPr>
        <w:t xml:space="preserve">. </w:t>
      </w:r>
    </w:p>
    <w:p w14:paraId="37FD6BA2" w14:textId="1F380DE6" w:rsidR="005C096F" w:rsidRDefault="005C096F" w:rsidP="00A61096">
      <w:pPr>
        <w:pStyle w:val="Prrafodelista"/>
        <w:jc w:val="both"/>
        <w:rPr>
          <w:rFonts w:eastAsia="Arial" w:cs="Arial"/>
          <w:szCs w:val="22"/>
          <w:lang w:val="es-MX"/>
        </w:rPr>
      </w:pPr>
    </w:p>
    <w:p w14:paraId="51CAC60C" w14:textId="6B20E707" w:rsidR="0022613F" w:rsidRDefault="001154D6" w:rsidP="00A61096">
      <w:pPr>
        <w:pStyle w:val="Prrafodelista"/>
        <w:jc w:val="both"/>
        <w:rPr>
          <w:rFonts w:eastAsia="Arial" w:cs="Arial"/>
          <w:szCs w:val="22"/>
          <w:lang w:val="es-MX"/>
        </w:rPr>
      </w:pPr>
      <w:r>
        <w:rPr>
          <w:rFonts w:eastAsia="Arial" w:cs="Arial"/>
          <w:szCs w:val="22"/>
          <w:lang w:val="es-MX"/>
        </w:rPr>
        <w:t>Al no haber, l</w:t>
      </w:r>
      <w:r w:rsidR="00B42DD1">
        <w:rPr>
          <w:rFonts w:eastAsia="Arial" w:cs="Arial"/>
          <w:szCs w:val="22"/>
          <w:lang w:val="es-MX"/>
        </w:rPr>
        <w:t>a S</w:t>
      </w:r>
      <w:r w:rsidR="00A61096">
        <w:rPr>
          <w:rFonts w:eastAsia="Arial" w:cs="Arial"/>
          <w:szCs w:val="22"/>
          <w:lang w:val="es-MX"/>
        </w:rPr>
        <w:t>e</w:t>
      </w:r>
      <w:r w:rsidR="00B42DD1">
        <w:rPr>
          <w:rFonts w:eastAsia="Arial" w:cs="Arial"/>
          <w:szCs w:val="22"/>
          <w:lang w:val="es-MX"/>
        </w:rPr>
        <w:t xml:space="preserve">cretaria Técnica </w:t>
      </w:r>
      <w:r>
        <w:rPr>
          <w:rFonts w:eastAsia="Arial" w:cs="Arial"/>
          <w:szCs w:val="22"/>
          <w:lang w:val="es-MX"/>
        </w:rPr>
        <w:t>p</w:t>
      </w:r>
      <w:r w:rsidR="00A61096">
        <w:rPr>
          <w:rFonts w:eastAsia="Arial" w:cs="Arial"/>
          <w:szCs w:val="22"/>
          <w:lang w:val="es-MX"/>
        </w:rPr>
        <w:t xml:space="preserve">rocede a tomar la votación: </w:t>
      </w:r>
    </w:p>
    <w:p w14:paraId="1BCAD557" w14:textId="77777777" w:rsidR="00A61096" w:rsidRPr="002965F3" w:rsidRDefault="00A61096" w:rsidP="00A61096">
      <w:pPr>
        <w:pStyle w:val="Prrafodelista"/>
        <w:jc w:val="both"/>
        <w:rPr>
          <w:rFonts w:eastAsia="Arial" w:cs="Arial"/>
          <w:szCs w:val="22"/>
          <w:lang w:val="es-MX"/>
        </w:rPr>
      </w:pPr>
    </w:p>
    <w:p w14:paraId="1F30A7FC" w14:textId="1D3F0BD7" w:rsidR="00A61096" w:rsidRPr="002965F3" w:rsidRDefault="00A61096" w:rsidP="00A61096">
      <w:pPr>
        <w:pStyle w:val="Prrafodelista"/>
        <w:numPr>
          <w:ilvl w:val="0"/>
          <w:numId w:val="33"/>
        </w:numPr>
        <w:rPr>
          <w:rFonts w:eastAsia="Arial" w:cs="Arial"/>
          <w:szCs w:val="22"/>
          <w:lang w:val="es-MX"/>
        </w:rPr>
      </w:pPr>
      <w:r w:rsidRPr="002965F3">
        <w:rPr>
          <w:rFonts w:eastAsia="Arial" w:cs="Arial"/>
          <w:szCs w:val="22"/>
          <w:lang w:val="es-MX"/>
        </w:rPr>
        <w:t xml:space="preserve">Dr. </w:t>
      </w:r>
      <w:r>
        <w:rPr>
          <w:rFonts w:eastAsia="Arial" w:cs="Arial"/>
          <w:szCs w:val="22"/>
          <w:lang w:val="es-MX"/>
        </w:rPr>
        <w:t xml:space="preserve">José de </w:t>
      </w:r>
      <w:r w:rsidRPr="002965F3">
        <w:rPr>
          <w:rFonts w:eastAsia="Arial" w:cs="Arial"/>
          <w:szCs w:val="22"/>
          <w:lang w:val="es-MX"/>
        </w:rPr>
        <w:t xml:space="preserve">Jesús Ibarra Cárdenas, </w:t>
      </w:r>
      <w:r>
        <w:rPr>
          <w:rFonts w:eastAsia="Arial" w:cs="Arial"/>
          <w:szCs w:val="22"/>
          <w:lang w:val="es-MX"/>
        </w:rPr>
        <w:t>a favor</w:t>
      </w:r>
    </w:p>
    <w:p w14:paraId="7FF03A36" w14:textId="77777777" w:rsidR="009770E3" w:rsidRDefault="00A61096" w:rsidP="009770E3">
      <w:pPr>
        <w:pStyle w:val="Prrafodelista"/>
        <w:numPr>
          <w:ilvl w:val="0"/>
          <w:numId w:val="33"/>
        </w:numPr>
        <w:rPr>
          <w:rFonts w:eastAsia="Arial" w:cs="Arial"/>
          <w:szCs w:val="22"/>
          <w:lang w:val="es-MX"/>
        </w:rPr>
      </w:pPr>
      <w:r w:rsidRPr="002965F3">
        <w:rPr>
          <w:rFonts w:eastAsia="Arial" w:cs="Arial"/>
          <w:szCs w:val="22"/>
          <w:lang w:val="es-MX"/>
        </w:rPr>
        <w:t xml:space="preserve">Dr. Jorge Alejandro Ortiz Ramírez, </w:t>
      </w:r>
      <w:r>
        <w:rPr>
          <w:rFonts w:eastAsia="Arial" w:cs="Arial"/>
          <w:szCs w:val="22"/>
          <w:lang w:val="es-MX"/>
        </w:rPr>
        <w:t>a favor</w:t>
      </w:r>
    </w:p>
    <w:p w14:paraId="1FD14F1A" w14:textId="5A93ECDA" w:rsidR="009B6263" w:rsidRDefault="009770E3" w:rsidP="009770E3">
      <w:pPr>
        <w:pStyle w:val="Prrafodelista"/>
        <w:numPr>
          <w:ilvl w:val="0"/>
          <w:numId w:val="33"/>
        </w:numPr>
        <w:rPr>
          <w:rFonts w:eastAsia="Arial" w:cs="Arial"/>
          <w:szCs w:val="22"/>
          <w:lang w:val="es-MX"/>
        </w:rPr>
      </w:pPr>
      <w:r w:rsidRPr="009770E3">
        <w:rPr>
          <w:rFonts w:eastAsia="Arial" w:cs="Arial"/>
          <w:szCs w:val="22"/>
          <w:lang w:val="es-MX"/>
        </w:rPr>
        <w:t xml:space="preserve">Mtro. Gerardo Ignacio de la Cruz Tovar, </w:t>
      </w:r>
      <w:r>
        <w:rPr>
          <w:rFonts w:eastAsia="Arial" w:cs="Arial"/>
          <w:szCs w:val="22"/>
          <w:lang w:val="es-MX"/>
        </w:rPr>
        <w:t xml:space="preserve">a </w:t>
      </w:r>
      <w:r w:rsidR="009B6263">
        <w:rPr>
          <w:rFonts w:eastAsia="Arial" w:cs="Arial"/>
          <w:szCs w:val="22"/>
          <w:lang w:val="es-MX"/>
        </w:rPr>
        <w:t>favor</w:t>
      </w:r>
    </w:p>
    <w:p w14:paraId="585C8C3B" w14:textId="77777777" w:rsidR="009B6263" w:rsidRDefault="009770E3" w:rsidP="009770E3">
      <w:pPr>
        <w:pStyle w:val="Prrafodelista"/>
        <w:numPr>
          <w:ilvl w:val="0"/>
          <w:numId w:val="33"/>
        </w:numPr>
        <w:rPr>
          <w:rFonts w:eastAsia="Arial" w:cs="Arial"/>
          <w:szCs w:val="22"/>
          <w:lang w:val="es-MX"/>
        </w:rPr>
      </w:pPr>
      <w:r w:rsidRPr="009B6263">
        <w:rPr>
          <w:rFonts w:eastAsia="Arial" w:cs="Arial"/>
          <w:szCs w:val="22"/>
          <w:lang w:val="es-MX"/>
        </w:rPr>
        <w:t xml:space="preserve">Lic. María Teresa Brito Serrano, </w:t>
      </w:r>
      <w:r w:rsidR="00456ED5" w:rsidRPr="009B6263">
        <w:rPr>
          <w:rFonts w:eastAsia="Arial" w:cs="Arial"/>
          <w:szCs w:val="22"/>
          <w:lang w:val="es-MX"/>
        </w:rPr>
        <w:t>a favor</w:t>
      </w:r>
    </w:p>
    <w:p w14:paraId="349875F5" w14:textId="77777777" w:rsidR="00CB0D0B" w:rsidRDefault="009770E3" w:rsidP="009770E3">
      <w:pPr>
        <w:pStyle w:val="Prrafodelista"/>
        <w:numPr>
          <w:ilvl w:val="0"/>
          <w:numId w:val="33"/>
        </w:numPr>
        <w:rPr>
          <w:rFonts w:eastAsia="Arial" w:cs="Arial"/>
          <w:szCs w:val="22"/>
          <w:lang w:val="es-MX"/>
        </w:rPr>
      </w:pPr>
      <w:r w:rsidRPr="009B6263">
        <w:rPr>
          <w:rFonts w:eastAsia="Arial" w:cs="Arial"/>
          <w:szCs w:val="22"/>
          <w:lang w:val="es-MX"/>
        </w:rPr>
        <w:t xml:space="preserve">Dr. Daniel Espinosa Licón, </w:t>
      </w:r>
      <w:r w:rsidR="009B6263">
        <w:rPr>
          <w:rFonts w:eastAsia="Arial" w:cs="Arial"/>
          <w:szCs w:val="22"/>
          <w:lang w:val="es-MX"/>
        </w:rPr>
        <w:t xml:space="preserve">a </w:t>
      </w:r>
      <w:r w:rsidR="00CB0D0B">
        <w:rPr>
          <w:rFonts w:eastAsia="Arial" w:cs="Arial"/>
          <w:szCs w:val="22"/>
          <w:lang w:val="es-MX"/>
        </w:rPr>
        <w:t>favor</w:t>
      </w:r>
    </w:p>
    <w:p w14:paraId="558CDEAF" w14:textId="77777777" w:rsidR="00CB0D0B" w:rsidRDefault="009770E3" w:rsidP="009770E3">
      <w:pPr>
        <w:pStyle w:val="Prrafodelista"/>
        <w:numPr>
          <w:ilvl w:val="0"/>
          <w:numId w:val="33"/>
        </w:numPr>
        <w:rPr>
          <w:rFonts w:eastAsia="Arial" w:cs="Arial"/>
          <w:szCs w:val="22"/>
          <w:lang w:val="es-MX"/>
        </w:rPr>
      </w:pPr>
      <w:r w:rsidRPr="00CB0D0B">
        <w:rPr>
          <w:rFonts w:eastAsia="Arial" w:cs="Arial"/>
          <w:szCs w:val="22"/>
          <w:lang w:val="es-MX"/>
        </w:rPr>
        <w:t xml:space="preserve">Dr. Salvador Romero Espinosa, </w:t>
      </w:r>
      <w:r w:rsidR="00CB0D0B">
        <w:rPr>
          <w:rFonts w:eastAsia="Arial" w:cs="Arial"/>
          <w:szCs w:val="22"/>
          <w:lang w:val="es-MX"/>
        </w:rPr>
        <w:t>a favor</w:t>
      </w:r>
    </w:p>
    <w:p w14:paraId="7930A4CD" w14:textId="0970572D" w:rsidR="009770E3" w:rsidRPr="00CB0D0B" w:rsidRDefault="009770E3" w:rsidP="009770E3">
      <w:pPr>
        <w:pStyle w:val="Prrafodelista"/>
        <w:numPr>
          <w:ilvl w:val="0"/>
          <w:numId w:val="33"/>
        </w:numPr>
        <w:rPr>
          <w:rFonts w:eastAsia="Arial" w:cs="Arial"/>
          <w:szCs w:val="22"/>
          <w:lang w:val="es-MX"/>
        </w:rPr>
      </w:pPr>
      <w:r w:rsidRPr="00CB0D0B">
        <w:rPr>
          <w:rFonts w:eastAsia="Arial" w:cs="Arial"/>
          <w:szCs w:val="22"/>
          <w:lang w:val="es-MX"/>
        </w:rPr>
        <w:t>Dra. Fany Lorena Jiménez Aguirre,</w:t>
      </w:r>
      <w:r w:rsidR="00CB0D0B">
        <w:rPr>
          <w:rFonts w:eastAsia="Arial" w:cs="Arial"/>
          <w:szCs w:val="22"/>
          <w:lang w:val="es-MX"/>
        </w:rPr>
        <w:t xml:space="preserve"> a favor</w:t>
      </w:r>
    </w:p>
    <w:p w14:paraId="4C17BE01" w14:textId="77777777" w:rsidR="0022613F" w:rsidRPr="002965F3" w:rsidRDefault="0022613F" w:rsidP="00EA546E">
      <w:pPr>
        <w:pStyle w:val="Prrafodelista"/>
        <w:jc w:val="both"/>
        <w:rPr>
          <w:rFonts w:eastAsia="Arial" w:cs="Arial"/>
          <w:szCs w:val="22"/>
          <w:lang w:val="es-MX"/>
        </w:rPr>
      </w:pPr>
    </w:p>
    <w:p w14:paraId="6F326B58" w14:textId="486E3F88" w:rsidR="001F1A67" w:rsidRPr="002965F3" w:rsidRDefault="00133DC0" w:rsidP="009176FA">
      <w:pPr>
        <w:pStyle w:val="Prrafodelista"/>
        <w:jc w:val="both"/>
        <w:rPr>
          <w:rFonts w:eastAsia="Arial" w:cs="Arial"/>
          <w:szCs w:val="22"/>
          <w:lang w:val="es-MX"/>
        </w:rPr>
      </w:pPr>
      <w:r w:rsidRPr="002965F3">
        <w:rPr>
          <w:rFonts w:eastAsia="Arial" w:cs="Arial"/>
          <w:szCs w:val="22"/>
          <w:lang w:val="es-MX"/>
        </w:rPr>
        <w:t xml:space="preserve">La </w:t>
      </w:r>
      <w:r w:rsidR="0056697B" w:rsidRPr="002965F3">
        <w:rPr>
          <w:rFonts w:eastAsia="Arial" w:cs="Arial"/>
          <w:szCs w:val="22"/>
          <w:lang w:val="es-MX"/>
        </w:rPr>
        <w:t>Secretaria Técnica</w:t>
      </w:r>
      <w:r w:rsidRPr="002965F3">
        <w:rPr>
          <w:rFonts w:eastAsia="Arial" w:cs="Arial"/>
          <w:szCs w:val="22"/>
          <w:lang w:val="es-MX"/>
        </w:rPr>
        <w:t xml:space="preserve"> da cuenta de que se aprueba </w:t>
      </w:r>
      <w:r w:rsidR="00C572B3" w:rsidRPr="002965F3">
        <w:rPr>
          <w:rFonts w:eastAsia="Arial" w:cs="Arial"/>
          <w:szCs w:val="22"/>
          <w:lang w:val="es-MX"/>
        </w:rPr>
        <w:t xml:space="preserve">por unanimidad </w:t>
      </w:r>
      <w:r w:rsidR="00EF2EC7">
        <w:rPr>
          <w:rFonts w:eastAsia="Arial" w:cs="Arial"/>
          <w:szCs w:val="22"/>
          <w:lang w:val="es-MX"/>
        </w:rPr>
        <w:t>de</w:t>
      </w:r>
      <w:r w:rsidR="00A31160">
        <w:rPr>
          <w:rFonts w:eastAsia="Arial" w:cs="Arial"/>
          <w:szCs w:val="22"/>
          <w:lang w:val="es-MX"/>
        </w:rPr>
        <w:t xml:space="preserve"> </w:t>
      </w:r>
      <w:r w:rsidR="002F3C03">
        <w:rPr>
          <w:rFonts w:eastAsia="Arial" w:cs="Arial"/>
          <w:szCs w:val="22"/>
          <w:lang w:val="es-MX"/>
        </w:rPr>
        <w:t>integrantes</w:t>
      </w:r>
      <w:r w:rsidR="00EF2EC7">
        <w:rPr>
          <w:rFonts w:eastAsia="Arial" w:cs="Arial"/>
          <w:szCs w:val="22"/>
          <w:lang w:val="es-MX"/>
        </w:rPr>
        <w:t xml:space="preserve"> </w:t>
      </w:r>
      <w:r w:rsidRPr="002965F3">
        <w:rPr>
          <w:rFonts w:eastAsia="Arial" w:cs="Arial"/>
          <w:szCs w:val="22"/>
          <w:lang w:val="es-MX"/>
        </w:rPr>
        <w:t xml:space="preserve">presentes el </w:t>
      </w:r>
      <w:r w:rsidR="00664B51" w:rsidRPr="002965F3">
        <w:rPr>
          <w:rFonts w:eastAsia="Arial" w:cs="Arial"/>
          <w:szCs w:val="22"/>
          <w:lang w:val="es-MX"/>
        </w:rPr>
        <w:t>O</w:t>
      </w:r>
      <w:r w:rsidRPr="002965F3">
        <w:rPr>
          <w:rFonts w:eastAsia="Arial" w:cs="Arial"/>
          <w:szCs w:val="22"/>
          <w:lang w:val="es-MX"/>
        </w:rPr>
        <w:t>rden del día.</w:t>
      </w:r>
      <w:r w:rsidR="0056697B" w:rsidRPr="002965F3">
        <w:rPr>
          <w:rFonts w:eastAsia="Arial" w:cs="Arial"/>
          <w:szCs w:val="22"/>
          <w:lang w:val="es-MX"/>
        </w:rPr>
        <w:t xml:space="preserve"> </w:t>
      </w:r>
      <w:r w:rsidR="00831CA3" w:rsidRPr="002965F3">
        <w:rPr>
          <w:rFonts w:eastAsia="Arial" w:cs="Arial"/>
          <w:szCs w:val="22"/>
          <w:lang w:val="es-MX"/>
        </w:rPr>
        <w:t xml:space="preserve">El Presidente </w:t>
      </w:r>
      <w:r w:rsidR="000537CA" w:rsidRPr="002965F3">
        <w:rPr>
          <w:rFonts w:eastAsia="Arial" w:cs="Arial"/>
          <w:szCs w:val="22"/>
          <w:lang w:val="es-MX"/>
        </w:rPr>
        <w:t xml:space="preserve">del Comité Coordinador solicita continuar con el siguiente punto. </w:t>
      </w:r>
    </w:p>
    <w:p w14:paraId="3D682999" w14:textId="77777777" w:rsidR="006B5EBE" w:rsidRPr="002965F3" w:rsidRDefault="006B5EBE" w:rsidP="0056697B">
      <w:pPr>
        <w:rPr>
          <w:rFonts w:eastAsia="Arial" w:cs="Arial"/>
          <w:b/>
          <w:bCs/>
          <w:color w:val="006078"/>
          <w:szCs w:val="22"/>
          <w:lang w:val="es-MX"/>
        </w:rPr>
      </w:pPr>
    </w:p>
    <w:p w14:paraId="45986203" w14:textId="7404C505" w:rsidR="00425A23" w:rsidRPr="002965F3" w:rsidRDefault="007F1579" w:rsidP="00177910">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Lectura y</w:t>
      </w:r>
      <w:r w:rsidR="009A321E" w:rsidRPr="002965F3">
        <w:rPr>
          <w:rFonts w:eastAsia="Arial" w:cs="Arial"/>
          <w:b/>
          <w:bCs/>
          <w:color w:val="006078"/>
          <w:szCs w:val="22"/>
          <w:lang w:val="es-MX"/>
        </w:rPr>
        <w:t>,</w:t>
      </w:r>
      <w:r w:rsidRPr="002965F3">
        <w:rPr>
          <w:rFonts w:eastAsia="Arial" w:cs="Arial"/>
          <w:b/>
          <w:bCs/>
          <w:color w:val="006078"/>
          <w:szCs w:val="22"/>
          <w:lang w:val="es-MX"/>
        </w:rPr>
        <w:t xml:space="preserve"> </w:t>
      </w:r>
      <w:r w:rsidR="00425A23" w:rsidRPr="002965F3">
        <w:rPr>
          <w:rFonts w:eastAsia="Arial" w:cs="Arial"/>
          <w:b/>
          <w:bCs/>
          <w:color w:val="006078"/>
          <w:szCs w:val="22"/>
          <w:lang w:val="es-MX"/>
        </w:rPr>
        <w:t xml:space="preserve">en su caso, aprobación </w:t>
      </w:r>
      <w:r w:rsidR="00385BEC" w:rsidRPr="00385BEC">
        <w:rPr>
          <w:rFonts w:eastAsia="Arial" w:cs="Arial"/>
          <w:b/>
          <w:bCs/>
          <w:color w:val="006078"/>
          <w:szCs w:val="22"/>
          <w:lang w:val="es-MX"/>
        </w:rPr>
        <w:t xml:space="preserve">y firma del Acta de la </w:t>
      </w:r>
      <w:r w:rsidR="00684CEA">
        <w:rPr>
          <w:rFonts w:eastAsia="Arial" w:cs="Arial"/>
          <w:b/>
          <w:bCs/>
          <w:color w:val="006078"/>
          <w:szCs w:val="22"/>
          <w:lang w:val="es-MX"/>
        </w:rPr>
        <w:t>s</w:t>
      </w:r>
      <w:r w:rsidR="00385BEC" w:rsidRPr="00385BEC">
        <w:rPr>
          <w:rFonts w:eastAsia="Arial" w:cs="Arial"/>
          <w:b/>
          <w:bCs/>
          <w:color w:val="006078"/>
          <w:szCs w:val="22"/>
          <w:lang w:val="es-MX"/>
        </w:rPr>
        <w:t xml:space="preserve">esión celebrada </w:t>
      </w:r>
      <w:r w:rsidR="001A6DE0" w:rsidRPr="001A6DE0">
        <w:rPr>
          <w:rFonts w:eastAsia="Arial" w:cs="Arial"/>
          <w:b/>
          <w:bCs/>
          <w:color w:val="006078"/>
          <w:szCs w:val="22"/>
          <w:lang w:val="es-MX"/>
        </w:rPr>
        <w:t>el 31 de marzo de 2022</w:t>
      </w:r>
    </w:p>
    <w:p w14:paraId="29408A41" w14:textId="01F4D4BA" w:rsidR="007F1579" w:rsidRPr="002965F3" w:rsidRDefault="007F1579" w:rsidP="00425A23">
      <w:pPr>
        <w:pStyle w:val="Prrafodelista"/>
        <w:ind w:left="720"/>
        <w:rPr>
          <w:rFonts w:eastAsia="Arial" w:cs="Arial"/>
          <w:szCs w:val="22"/>
          <w:lang w:val="es-MX"/>
        </w:rPr>
      </w:pPr>
    </w:p>
    <w:p w14:paraId="3FCBACA6" w14:textId="09A415EE" w:rsidR="001631D2" w:rsidRPr="002965F3" w:rsidRDefault="007F1579" w:rsidP="007F1579">
      <w:pPr>
        <w:rPr>
          <w:rFonts w:eastAsia="Arial" w:cs="Arial"/>
          <w:szCs w:val="22"/>
          <w:lang w:val="es-MX"/>
        </w:rPr>
      </w:pPr>
      <w:r w:rsidRPr="002965F3">
        <w:rPr>
          <w:rFonts w:eastAsia="Arial" w:cs="Arial"/>
          <w:szCs w:val="22"/>
          <w:lang w:val="es-MX"/>
        </w:rPr>
        <w:t xml:space="preserve">La </w:t>
      </w:r>
      <w:r w:rsidR="003C70C1" w:rsidRPr="002965F3">
        <w:rPr>
          <w:rFonts w:eastAsia="Arial" w:cs="Arial"/>
          <w:szCs w:val="22"/>
          <w:lang w:val="es-MX"/>
        </w:rPr>
        <w:t xml:space="preserve">Secretaria Técnica </w:t>
      </w:r>
      <w:r w:rsidR="002464D2" w:rsidRPr="002965F3">
        <w:rPr>
          <w:rFonts w:eastAsia="Arial" w:cs="Arial"/>
          <w:szCs w:val="22"/>
          <w:lang w:val="es-MX"/>
        </w:rPr>
        <w:t>señala que el acta fue envi</w:t>
      </w:r>
      <w:r w:rsidR="00684CEA">
        <w:rPr>
          <w:rFonts w:eastAsia="Arial" w:cs="Arial"/>
          <w:szCs w:val="22"/>
          <w:lang w:val="es-MX"/>
        </w:rPr>
        <w:t>a</w:t>
      </w:r>
      <w:r w:rsidR="002464D2" w:rsidRPr="002965F3">
        <w:rPr>
          <w:rFonts w:eastAsia="Arial" w:cs="Arial"/>
          <w:szCs w:val="22"/>
          <w:lang w:val="es-MX"/>
        </w:rPr>
        <w:t>da con anterioridad</w:t>
      </w:r>
      <w:r w:rsidR="0093022D">
        <w:rPr>
          <w:rFonts w:eastAsia="Arial" w:cs="Arial"/>
          <w:szCs w:val="22"/>
          <w:lang w:val="es-MX"/>
        </w:rPr>
        <w:t xml:space="preserve"> </w:t>
      </w:r>
      <w:r w:rsidR="00D1613B">
        <w:rPr>
          <w:rFonts w:eastAsia="Arial" w:cs="Arial"/>
          <w:szCs w:val="22"/>
          <w:lang w:val="es-MX"/>
        </w:rPr>
        <w:t>y puntualiza que no se recibieron comentarios</w:t>
      </w:r>
      <w:r w:rsidR="00044530">
        <w:rPr>
          <w:rFonts w:eastAsia="Arial" w:cs="Arial"/>
          <w:szCs w:val="22"/>
          <w:lang w:val="es-MX"/>
        </w:rPr>
        <w:t>,</w:t>
      </w:r>
      <w:r w:rsidR="008A4E99">
        <w:rPr>
          <w:rFonts w:eastAsia="Arial" w:cs="Arial"/>
          <w:szCs w:val="22"/>
          <w:lang w:val="es-MX"/>
        </w:rPr>
        <w:t xml:space="preserve"> por lo que propone obviar la lectura y someterla a aprobación.</w:t>
      </w:r>
    </w:p>
    <w:p w14:paraId="65D4006F" w14:textId="11218B27" w:rsidR="00495529" w:rsidRPr="002965F3" w:rsidRDefault="00495529" w:rsidP="007F1579">
      <w:pPr>
        <w:rPr>
          <w:rFonts w:eastAsia="Arial" w:cs="Arial"/>
          <w:szCs w:val="22"/>
          <w:lang w:val="es-MX"/>
        </w:rPr>
      </w:pPr>
    </w:p>
    <w:p w14:paraId="361A3EC0" w14:textId="3E2CC853" w:rsidR="008C3ED0" w:rsidRPr="002965F3" w:rsidRDefault="00A96BB1" w:rsidP="007F1579">
      <w:pPr>
        <w:rPr>
          <w:rFonts w:eastAsia="Arial" w:cs="Arial"/>
          <w:szCs w:val="22"/>
          <w:lang w:val="es-MX"/>
        </w:rPr>
      </w:pPr>
      <w:r w:rsidRPr="002965F3">
        <w:rPr>
          <w:rFonts w:eastAsia="Arial" w:cs="Arial"/>
          <w:szCs w:val="22"/>
          <w:lang w:val="es-MX"/>
        </w:rPr>
        <w:t>El Presidente del Comité Coordinador consulta si alguien tiene algún inconveniente en obviar la lectura del acta</w:t>
      </w:r>
      <w:r w:rsidR="004A6077">
        <w:rPr>
          <w:rFonts w:eastAsia="Arial" w:cs="Arial"/>
          <w:szCs w:val="22"/>
          <w:lang w:val="es-MX"/>
        </w:rPr>
        <w:t>.</w:t>
      </w:r>
      <w:r w:rsidR="008D0AF1" w:rsidRPr="002965F3">
        <w:rPr>
          <w:rFonts w:eastAsia="Arial" w:cs="Arial"/>
          <w:szCs w:val="22"/>
          <w:lang w:val="es-MX"/>
        </w:rPr>
        <w:t xml:space="preserve"> </w:t>
      </w:r>
      <w:r w:rsidR="005315E3" w:rsidRPr="002965F3">
        <w:rPr>
          <w:rFonts w:eastAsia="Arial" w:cs="Arial"/>
          <w:szCs w:val="22"/>
          <w:lang w:val="es-MX"/>
        </w:rPr>
        <w:t>Al no haber comentarios, solicita a la Secretaria Técnica proceda a tomar la votación.</w:t>
      </w:r>
      <w:r w:rsidR="008C3ED0" w:rsidRPr="002965F3">
        <w:rPr>
          <w:rFonts w:eastAsia="Arial" w:cs="Arial"/>
          <w:szCs w:val="22"/>
          <w:lang w:val="es-MX"/>
        </w:rPr>
        <w:t xml:space="preserve"> </w:t>
      </w:r>
    </w:p>
    <w:p w14:paraId="3F96AD8F" w14:textId="77777777" w:rsidR="008C3ED0" w:rsidRPr="002965F3" w:rsidRDefault="008C3ED0" w:rsidP="007F1579">
      <w:pPr>
        <w:rPr>
          <w:rFonts w:eastAsia="Arial" w:cs="Arial"/>
          <w:szCs w:val="22"/>
          <w:lang w:val="es-MX"/>
        </w:rPr>
      </w:pPr>
    </w:p>
    <w:p w14:paraId="4EE40F10" w14:textId="4F181AA8" w:rsidR="00495529" w:rsidRPr="002965F3" w:rsidRDefault="008C3ED0" w:rsidP="007F1579">
      <w:pPr>
        <w:rPr>
          <w:rFonts w:eastAsia="Arial" w:cs="Arial"/>
          <w:szCs w:val="22"/>
          <w:lang w:val="es-MX"/>
        </w:rPr>
      </w:pPr>
      <w:r w:rsidRPr="002965F3">
        <w:rPr>
          <w:rFonts w:eastAsia="Arial" w:cs="Arial"/>
          <w:szCs w:val="22"/>
          <w:lang w:val="es-MX"/>
        </w:rPr>
        <w:t>La Secretaria Técnica</w:t>
      </w:r>
      <w:r w:rsidR="00A80341">
        <w:rPr>
          <w:rFonts w:eastAsia="Arial" w:cs="Arial"/>
          <w:szCs w:val="22"/>
          <w:lang w:val="es-MX"/>
        </w:rPr>
        <w:t xml:space="preserve"> t</w:t>
      </w:r>
      <w:r w:rsidRPr="002965F3">
        <w:rPr>
          <w:rFonts w:eastAsia="Arial" w:cs="Arial"/>
          <w:szCs w:val="22"/>
          <w:lang w:val="es-MX"/>
        </w:rPr>
        <w:t xml:space="preserve">oma la votación correspondiente: </w:t>
      </w:r>
      <w:r w:rsidR="00A96BB1" w:rsidRPr="002965F3">
        <w:rPr>
          <w:rFonts w:eastAsia="Arial" w:cs="Arial"/>
          <w:szCs w:val="22"/>
          <w:lang w:val="es-MX"/>
        </w:rPr>
        <w:t xml:space="preserve"> </w:t>
      </w:r>
    </w:p>
    <w:p w14:paraId="3D5F74F9" w14:textId="12173845" w:rsidR="00721CC5" w:rsidRPr="002965F3" w:rsidRDefault="00721CC5" w:rsidP="007F1579">
      <w:pPr>
        <w:rPr>
          <w:rFonts w:eastAsia="Arial" w:cs="Arial"/>
          <w:szCs w:val="22"/>
          <w:lang w:val="es-MX"/>
        </w:rPr>
      </w:pPr>
    </w:p>
    <w:p w14:paraId="457D5BA5" w14:textId="77777777" w:rsidR="00A80341" w:rsidRPr="002965F3" w:rsidRDefault="00A80341" w:rsidP="00A80341">
      <w:pPr>
        <w:pStyle w:val="Prrafodelista"/>
        <w:numPr>
          <w:ilvl w:val="0"/>
          <w:numId w:val="33"/>
        </w:numPr>
        <w:rPr>
          <w:rFonts w:eastAsia="Arial" w:cs="Arial"/>
          <w:szCs w:val="22"/>
          <w:lang w:val="es-MX"/>
        </w:rPr>
      </w:pPr>
      <w:r w:rsidRPr="002965F3">
        <w:rPr>
          <w:rFonts w:eastAsia="Arial" w:cs="Arial"/>
          <w:szCs w:val="22"/>
          <w:lang w:val="es-MX"/>
        </w:rPr>
        <w:t xml:space="preserve">Dr. </w:t>
      </w:r>
      <w:r>
        <w:rPr>
          <w:rFonts w:eastAsia="Arial" w:cs="Arial"/>
          <w:szCs w:val="22"/>
          <w:lang w:val="es-MX"/>
        </w:rPr>
        <w:t xml:space="preserve">José de </w:t>
      </w:r>
      <w:r w:rsidRPr="002965F3">
        <w:rPr>
          <w:rFonts w:eastAsia="Arial" w:cs="Arial"/>
          <w:szCs w:val="22"/>
          <w:lang w:val="es-MX"/>
        </w:rPr>
        <w:t xml:space="preserve">Jesús Ibarra Cárdenas, </w:t>
      </w:r>
      <w:r>
        <w:rPr>
          <w:rFonts w:eastAsia="Arial" w:cs="Arial"/>
          <w:szCs w:val="22"/>
          <w:lang w:val="es-MX"/>
        </w:rPr>
        <w:t>a favor</w:t>
      </w:r>
    </w:p>
    <w:p w14:paraId="753193DE" w14:textId="77777777" w:rsidR="00A80341" w:rsidRDefault="00A80341" w:rsidP="00A80341">
      <w:pPr>
        <w:pStyle w:val="Prrafodelista"/>
        <w:numPr>
          <w:ilvl w:val="0"/>
          <w:numId w:val="33"/>
        </w:numPr>
        <w:rPr>
          <w:rFonts w:eastAsia="Arial" w:cs="Arial"/>
          <w:szCs w:val="22"/>
          <w:lang w:val="es-MX"/>
        </w:rPr>
      </w:pPr>
      <w:r w:rsidRPr="002965F3">
        <w:rPr>
          <w:rFonts w:eastAsia="Arial" w:cs="Arial"/>
          <w:szCs w:val="22"/>
          <w:lang w:val="es-MX"/>
        </w:rPr>
        <w:t xml:space="preserve">Dr. Jorge Alejandro Ortiz Ramírez, </w:t>
      </w:r>
      <w:r>
        <w:rPr>
          <w:rFonts w:eastAsia="Arial" w:cs="Arial"/>
          <w:szCs w:val="22"/>
          <w:lang w:val="es-MX"/>
        </w:rPr>
        <w:t>a favor</w:t>
      </w:r>
    </w:p>
    <w:p w14:paraId="0A029E11" w14:textId="77777777" w:rsidR="00A80341" w:rsidRDefault="00A80341" w:rsidP="00A80341">
      <w:pPr>
        <w:pStyle w:val="Prrafodelista"/>
        <w:numPr>
          <w:ilvl w:val="0"/>
          <w:numId w:val="33"/>
        </w:numPr>
        <w:rPr>
          <w:rFonts w:eastAsia="Arial" w:cs="Arial"/>
          <w:szCs w:val="22"/>
          <w:lang w:val="es-MX"/>
        </w:rPr>
      </w:pPr>
      <w:r w:rsidRPr="009770E3">
        <w:rPr>
          <w:rFonts w:eastAsia="Arial" w:cs="Arial"/>
          <w:szCs w:val="22"/>
          <w:lang w:val="es-MX"/>
        </w:rPr>
        <w:t xml:space="preserve">Mtro. Gerardo Ignacio de la Cruz Tovar, </w:t>
      </w:r>
      <w:r>
        <w:rPr>
          <w:rFonts w:eastAsia="Arial" w:cs="Arial"/>
          <w:szCs w:val="22"/>
          <w:lang w:val="es-MX"/>
        </w:rPr>
        <w:t>a favor</w:t>
      </w:r>
    </w:p>
    <w:p w14:paraId="2176B3BD" w14:textId="77777777" w:rsidR="00A80341" w:rsidRDefault="00A80341" w:rsidP="00A80341">
      <w:pPr>
        <w:pStyle w:val="Prrafodelista"/>
        <w:numPr>
          <w:ilvl w:val="0"/>
          <w:numId w:val="33"/>
        </w:numPr>
        <w:rPr>
          <w:rFonts w:eastAsia="Arial" w:cs="Arial"/>
          <w:szCs w:val="22"/>
          <w:lang w:val="es-MX"/>
        </w:rPr>
      </w:pPr>
      <w:r w:rsidRPr="009B6263">
        <w:rPr>
          <w:rFonts w:eastAsia="Arial" w:cs="Arial"/>
          <w:szCs w:val="22"/>
          <w:lang w:val="es-MX"/>
        </w:rPr>
        <w:t>Lic. María Teresa Brito Serrano, a favor</w:t>
      </w:r>
    </w:p>
    <w:p w14:paraId="61DA3106" w14:textId="77777777" w:rsidR="00A80341" w:rsidRDefault="00A80341" w:rsidP="00A80341">
      <w:pPr>
        <w:pStyle w:val="Prrafodelista"/>
        <w:numPr>
          <w:ilvl w:val="0"/>
          <w:numId w:val="33"/>
        </w:numPr>
        <w:rPr>
          <w:rFonts w:eastAsia="Arial" w:cs="Arial"/>
          <w:szCs w:val="22"/>
          <w:lang w:val="es-MX"/>
        </w:rPr>
      </w:pPr>
      <w:r w:rsidRPr="009B6263">
        <w:rPr>
          <w:rFonts w:eastAsia="Arial" w:cs="Arial"/>
          <w:szCs w:val="22"/>
          <w:lang w:val="es-MX"/>
        </w:rPr>
        <w:t xml:space="preserve">Dr. Daniel Espinosa Licón, </w:t>
      </w:r>
      <w:r>
        <w:rPr>
          <w:rFonts w:eastAsia="Arial" w:cs="Arial"/>
          <w:szCs w:val="22"/>
          <w:lang w:val="es-MX"/>
        </w:rPr>
        <w:t>a favor</w:t>
      </w:r>
    </w:p>
    <w:p w14:paraId="0A97AB71" w14:textId="77777777" w:rsidR="00A80341" w:rsidRDefault="00A80341" w:rsidP="00A80341">
      <w:pPr>
        <w:pStyle w:val="Prrafodelista"/>
        <w:numPr>
          <w:ilvl w:val="0"/>
          <w:numId w:val="33"/>
        </w:numPr>
        <w:rPr>
          <w:rFonts w:eastAsia="Arial" w:cs="Arial"/>
          <w:szCs w:val="22"/>
          <w:lang w:val="es-MX"/>
        </w:rPr>
      </w:pPr>
      <w:r w:rsidRPr="00CB0D0B">
        <w:rPr>
          <w:rFonts w:eastAsia="Arial" w:cs="Arial"/>
          <w:szCs w:val="22"/>
          <w:lang w:val="es-MX"/>
        </w:rPr>
        <w:t xml:space="preserve">Dr. Salvador Romero Espinosa, </w:t>
      </w:r>
      <w:r>
        <w:rPr>
          <w:rFonts w:eastAsia="Arial" w:cs="Arial"/>
          <w:szCs w:val="22"/>
          <w:lang w:val="es-MX"/>
        </w:rPr>
        <w:t>a favor</w:t>
      </w:r>
    </w:p>
    <w:p w14:paraId="7798D5FB" w14:textId="77777777" w:rsidR="00A80341" w:rsidRPr="00CB0D0B" w:rsidRDefault="00A80341" w:rsidP="00A80341">
      <w:pPr>
        <w:pStyle w:val="Prrafodelista"/>
        <w:numPr>
          <w:ilvl w:val="0"/>
          <w:numId w:val="33"/>
        </w:numPr>
        <w:rPr>
          <w:rFonts w:eastAsia="Arial" w:cs="Arial"/>
          <w:szCs w:val="22"/>
          <w:lang w:val="es-MX"/>
        </w:rPr>
      </w:pPr>
      <w:r w:rsidRPr="00CB0D0B">
        <w:rPr>
          <w:rFonts w:eastAsia="Arial" w:cs="Arial"/>
          <w:szCs w:val="22"/>
          <w:lang w:val="es-MX"/>
        </w:rPr>
        <w:t>Dra. Fany Lorena Jiménez Aguirre,</w:t>
      </w:r>
      <w:r>
        <w:rPr>
          <w:rFonts w:eastAsia="Arial" w:cs="Arial"/>
          <w:szCs w:val="22"/>
          <w:lang w:val="es-MX"/>
        </w:rPr>
        <w:t xml:space="preserve"> a favor</w:t>
      </w:r>
    </w:p>
    <w:p w14:paraId="1FD6714E" w14:textId="77777777" w:rsidR="00721CC5" w:rsidRPr="002965F3" w:rsidRDefault="00721CC5" w:rsidP="007F1579">
      <w:pPr>
        <w:rPr>
          <w:rFonts w:eastAsia="Arial" w:cs="Arial"/>
          <w:szCs w:val="22"/>
          <w:lang w:val="es-MX"/>
        </w:rPr>
      </w:pPr>
    </w:p>
    <w:p w14:paraId="5A0F7DB3" w14:textId="488824FD" w:rsidR="001631D2" w:rsidRDefault="001631D2" w:rsidP="007F1579">
      <w:pPr>
        <w:rPr>
          <w:rFonts w:eastAsia="Arial" w:cs="Arial"/>
          <w:szCs w:val="22"/>
          <w:lang w:val="es-MX"/>
        </w:rPr>
      </w:pPr>
      <w:r w:rsidRPr="008574C5">
        <w:rPr>
          <w:rFonts w:eastAsia="Arial" w:cs="Arial"/>
          <w:szCs w:val="22"/>
          <w:lang w:val="es-MX"/>
        </w:rPr>
        <w:t xml:space="preserve">La Secretaria Técnica </w:t>
      </w:r>
      <w:r w:rsidR="003F0D43" w:rsidRPr="008574C5">
        <w:rPr>
          <w:rFonts w:eastAsia="Arial" w:cs="Arial"/>
          <w:szCs w:val="22"/>
          <w:lang w:val="es-MX"/>
        </w:rPr>
        <w:t xml:space="preserve">da cuenta de que </w:t>
      </w:r>
      <w:r w:rsidR="00F244A9" w:rsidRPr="008574C5">
        <w:rPr>
          <w:rFonts w:eastAsia="Arial" w:cs="Arial"/>
          <w:szCs w:val="22"/>
          <w:lang w:val="es-MX"/>
        </w:rPr>
        <w:t xml:space="preserve">se aprueba </w:t>
      </w:r>
      <w:r w:rsidR="00FE02CB" w:rsidRPr="008574C5">
        <w:rPr>
          <w:rFonts w:eastAsia="Arial" w:cs="Arial"/>
          <w:szCs w:val="22"/>
          <w:lang w:val="es-MX"/>
        </w:rPr>
        <w:t xml:space="preserve">el acta </w:t>
      </w:r>
      <w:r w:rsidR="00A80341">
        <w:rPr>
          <w:rFonts w:eastAsia="Arial" w:cs="Arial"/>
          <w:szCs w:val="22"/>
          <w:lang w:val="es-MX"/>
        </w:rPr>
        <w:t>de la sesión celebrada el 31 de marzo de 2022</w:t>
      </w:r>
      <w:r w:rsidR="00A80341" w:rsidDel="002F3C03">
        <w:rPr>
          <w:rFonts w:eastAsia="Arial" w:cs="Arial"/>
          <w:szCs w:val="22"/>
          <w:lang w:val="es-MX"/>
        </w:rPr>
        <w:t>,</w:t>
      </w:r>
      <w:r w:rsidR="00A80341">
        <w:rPr>
          <w:rFonts w:eastAsia="Arial" w:cs="Arial"/>
          <w:szCs w:val="22"/>
          <w:lang w:val="es-MX"/>
        </w:rPr>
        <w:t xml:space="preserve"> </w:t>
      </w:r>
      <w:r w:rsidR="00F244A9" w:rsidRPr="008574C5">
        <w:rPr>
          <w:rFonts w:eastAsia="Arial" w:cs="Arial"/>
          <w:szCs w:val="22"/>
          <w:lang w:val="es-MX"/>
        </w:rPr>
        <w:t>por unanimidad</w:t>
      </w:r>
      <w:r w:rsidR="00FE02CB" w:rsidRPr="008574C5">
        <w:rPr>
          <w:rFonts w:eastAsia="Arial" w:cs="Arial"/>
          <w:szCs w:val="22"/>
          <w:lang w:val="es-MX"/>
        </w:rPr>
        <w:t xml:space="preserve"> de </w:t>
      </w:r>
      <w:r w:rsidR="002F3C03">
        <w:rPr>
          <w:rFonts w:eastAsia="Arial" w:cs="Arial"/>
          <w:szCs w:val="22"/>
          <w:lang w:val="es-MX"/>
        </w:rPr>
        <w:t>integrantes</w:t>
      </w:r>
      <w:r w:rsidR="008574C5" w:rsidRPr="008574C5">
        <w:rPr>
          <w:rFonts w:eastAsia="Arial" w:cs="Arial"/>
          <w:szCs w:val="22"/>
          <w:lang w:val="es-MX"/>
        </w:rPr>
        <w:t xml:space="preserve"> </w:t>
      </w:r>
      <w:r w:rsidR="00FE02CB" w:rsidRPr="008574C5">
        <w:rPr>
          <w:rFonts w:eastAsia="Arial" w:cs="Arial"/>
          <w:szCs w:val="22"/>
          <w:lang w:val="es-MX"/>
        </w:rPr>
        <w:t>presentes</w:t>
      </w:r>
      <w:r w:rsidR="00A67F97">
        <w:rPr>
          <w:rFonts w:eastAsia="Arial" w:cs="Arial"/>
          <w:szCs w:val="22"/>
          <w:lang w:val="es-MX"/>
        </w:rPr>
        <w:t xml:space="preserve"> y </w:t>
      </w:r>
      <w:r w:rsidR="000569D5">
        <w:rPr>
          <w:rFonts w:eastAsia="Arial" w:cs="Arial"/>
          <w:szCs w:val="22"/>
          <w:lang w:val="es-MX"/>
        </w:rPr>
        <w:t xml:space="preserve">se </w:t>
      </w:r>
      <w:r w:rsidR="00A67F97">
        <w:rPr>
          <w:rFonts w:eastAsia="Arial" w:cs="Arial"/>
          <w:szCs w:val="22"/>
          <w:lang w:val="es-MX"/>
        </w:rPr>
        <w:t>señala que se procederá a recabar la</w:t>
      </w:r>
      <w:r w:rsidR="00571D54">
        <w:rPr>
          <w:rFonts w:eastAsia="Arial" w:cs="Arial"/>
          <w:szCs w:val="22"/>
          <w:lang w:val="es-MX"/>
        </w:rPr>
        <w:t>s</w:t>
      </w:r>
      <w:r w:rsidR="00A67F97">
        <w:rPr>
          <w:rFonts w:eastAsia="Arial" w:cs="Arial"/>
          <w:szCs w:val="22"/>
          <w:lang w:val="es-MX"/>
        </w:rPr>
        <w:t xml:space="preserve"> firma</w:t>
      </w:r>
      <w:r w:rsidR="00571D54">
        <w:rPr>
          <w:rFonts w:eastAsia="Arial" w:cs="Arial"/>
          <w:szCs w:val="22"/>
          <w:lang w:val="es-MX"/>
        </w:rPr>
        <w:t>s</w:t>
      </w:r>
      <w:r w:rsidR="00A67F97">
        <w:rPr>
          <w:rFonts w:eastAsia="Arial" w:cs="Arial"/>
          <w:szCs w:val="22"/>
          <w:lang w:val="es-MX"/>
        </w:rPr>
        <w:t xml:space="preserve"> correspondiente</w:t>
      </w:r>
      <w:r w:rsidR="00571D54">
        <w:rPr>
          <w:rFonts w:eastAsia="Arial" w:cs="Arial"/>
          <w:szCs w:val="22"/>
          <w:lang w:val="es-MX"/>
        </w:rPr>
        <w:t>s</w:t>
      </w:r>
      <w:r w:rsidR="003F0D43" w:rsidRPr="008574C5">
        <w:rPr>
          <w:rFonts w:eastAsia="Arial" w:cs="Arial"/>
          <w:szCs w:val="22"/>
          <w:lang w:val="es-MX"/>
        </w:rPr>
        <w:t xml:space="preserve">. </w:t>
      </w:r>
      <w:r w:rsidR="00F244A9" w:rsidRPr="008574C5">
        <w:rPr>
          <w:rFonts w:eastAsia="Arial" w:cs="Arial"/>
          <w:szCs w:val="22"/>
          <w:lang w:val="es-MX"/>
        </w:rPr>
        <w:t>El Presidente</w:t>
      </w:r>
      <w:r w:rsidR="0030715D" w:rsidRPr="008574C5">
        <w:rPr>
          <w:rFonts w:eastAsia="Arial" w:cs="Arial"/>
          <w:szCs w:val="22"/>
          <w:lang w:val="es-MX"/>
        </w:rPr>
        <w:t xml:space="preserve"> del Comité Coordinador solicita continuar con el siguiente punto.</w:t>
      </w:r>
      <w:r w:rsidR="0030715D" w:rsidRPr="002965F3">
        <w:rPr>
          <w:rFonts w:eastAsia="Arial" w:cs="Arial"/>
          <w:szCs w:val="22"/>
          <w:lang w:val="es-MX"/>
        </w:rPr>
        <w:t xml:space="preserve"> </w:t>
      </w:r>
    </w:p>
    <w:p w14:paraId="0288AF1E" w14:textId="77777777" w:rsidR="00250EF3" w:rsidRPr="002965F3" w:rsidRDefault="00250EF3" w:rsidP="007F1579">
      <w:pPr>
        <w:rPr>
          <w:rFonts w:eastAsia="Arial" w:cs="Arial"/>
          <w:szCs w:val="22"/>
          <w:lang w:val="es-MX"/>
        </w:rPr>
      </w:pPr>
    </w:p>
    <w:p w14:paraId="3C5DC10F" w14:textId="77777777" w:rsidR="007F1579" w:rsidRPr="002965F3" w:rsidRDefault="007F1579" w:rsidP="007F1579">
      <w:pPr>
        <w:rPr>
          <w:rFonts w:eastAsia="Arial" w:cs="Arial"/>
          <w:b/>
          <w:bCs/>
          <w:color w:val="006078"/>
          <w:szCs w:val="22"/>
          <w:lang w:val="es-MX"/>
        </w:rPr>
      </w:pPr>
    </w:p>
    <w:p w14:paraId="21103D79" w14:textId="37B881F1" w:rsidR="00C86FA3" w:rsidRPr="002965F3" w:rsidRDefault="00C86FA3" w:rsidP="00C86FA3">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lastRenderedPageBreak/>
        <w:t>Presentación para conocimiento de seguimiento de acuerdos</w:t>
      </w:r>
    </w:p>
    <w:p w14:paraId="0712FF7C" w14:textId="77777777" w:rsidR="00771A6F" w:rsidRPr="002965F3" w:rsidRDefault="00771A6F" w:rsidP="00C86FA3">
      <w:pPr>
        <w:rPr>
          <w:rFonts w:cs="Arial"/>
          <w:szCs w:val="22"/>
          <w:lang w:val="es-MX"/>
        </w:rPr>
      </w:pPr>
    </w:p>
    <w:p w14:paraId="7EDFF82F" w14:textId="1D1CE130" w:rsidR="00C86FA3" w:rsidRDefault="0056697B" w:rsidP="00C86FA3">
      <w:pPr>
        <w:rPr>
          <w:rFonts w:cs="Arial"/>
          <w:szCs w:val="22"/>
          <w:lang w:val="es-MX"/>
        </w:rPr>
      </w:pPr>
      <w:r w:rsidRPr="002965F3">
        <w:rPr>
          <w:rFonts w:cs="Arial"/>
          <w:szCs w:val="22"/>
          <w:lang w:val="es-MX"/>
        </w:rPr>
        <w:t xml:space="preserve">La Secretaria Técnica </w:t>
      </w:r>
      <w:r w:rsidR="00262A5A">
        <w:rPr>
          <w:rFonts w:cs="Arial"/>
          <w:szCs w:val="22"/>
          <w:lang w:val="es-MX"/>
        </w:rPr>
        <w:t xml:space="preserve">explica que fue </w:t>
      </w:r>
      <w:r w:rsidR="008F722B">
        <w:rPr>
          <w:rFonts w:cs="Arial"/>
          <w:szCs w:val="22"/>
          <w:lang w:val="es-MX"/>
        </w:rPr>
        <w:t xml:space="preserve">puesto a disposición </w:t>
      </w:r>
      <w:r w:rsidR="00262A5A">
        <w:rPr>
          <w:rFonts w:cs="Arial"/>
          <w:szCs w:val="22"/>
          <w:lang w:val="es-MX"/>
        </w:rPr>
        <w:t xml:space="preserve">con oportunidad el cuadro </w:t>
      </w:r>
      <w:r w:rsidR="00BE71A3">
        <w:rPr>
          <w:rFonts w:cs="Arial"/>
          <w:szCs w:val="22"/>
          <w:lang w:val="es-MX"/>
        </w:rPr>
        <w:t xml:space="preserve">que da cuenta del estado que guardan los acuerdos concluidos y vigentes. </w:t>
      </w:r>
    </w:p>
    <w:p w14:paraId="32C0D1B6" w14:textId="3E1E2CAA" w:rsidR="00EE3CEC" w:rsidRPr="002965F3" w:rsidRDefault="00EE3CEC" w:rsidP="00C86FA3">
      <w:pPr>
        <w:rPr>
          <w:rFonts w:eastAsia="Arial" w:cs="Arial"/>
          <w:b/>
          <w:bCs/>
          <w:color w:val="006078"/>
          <w:szCs w:val="22"/>
          <w:lang w:val="es-MX"/>
        </w:rPr>
      </w:pPr>
    </w:p>
    <w:tbl>
      <w:tblPr>
        <w:tblStyle w:val="Tablaconcuadrcula"/>
        <w:tblW w:w="0" w:type="auto"/>
        <w:tblLayout w:type="fixed"/>
        <w:tblLook w:val="04A0" w:firstRow="1" w:lastRow="0" w:firstColumn="1" w:lastColumn="0" w:noHBand="0" w:noVBand="1"/>
      </w:tblPr>
      <w:tblGrid>
        <w:gridCol w:w="1129"/>
        <w:gridCol w:w="1843"/>
        <w:gridCol w:w="3402"/>
        <w:gridCol w:w="2454"/>
      </w:tblGrid>
      <w:tr w:rsidR="00DB4D80" w:rsidRPr="00E85BA4" w14:paraId="66187854" w14:textId="77777777" w:rsidTr="002C5852">
        <w:tc>
          <w:tcPr>
            <w:tcW w:w="1129" w:type="dxa"/>
            <w:shd w:val="clear" w:color="auto" w:fill="E2EFD9" w:themeFill="accent6" w:themeFillTint="33"/>
          </w:tcPr>
          <w:p w14:paraId="0A9935BB" w14:textId="77777777" w:rsidR="00DB4D80" w:rsidRPr="00E554AC" w:rsidRDefault="00DB4D80" w:rsidP="002410FB">
            <w:pPr>
              <w:contextualSpacing/>
              <w:jc w:val="center"/>
              <w:rPr>
                <w:rFonts w:eastAsia="Arial" w:cs="Arial"/>
                <w:b/>
                <w:sz w:val="20"/>
                <w:szCs w:val="20"/>
              </w:rPr>
            </w:pPr>
            <w:r w:rsidRPr="00E554AC">
              <w:rPr>
                <w:rFonts w:eastAsia="Arial" w:cs="Arial"/>
                <w:b/>
                <w:sz w:val="20"/>
                <w:szCs w:val="20"/>
              </w:rPr>
              <w:t>Año</w:t>
            </w:r>
          </w:p>
        </w:tc>
        <w:tc>
          <w:tcPr>
            <w:tcW w:w="1843" w:type="dxa"/>
            <w:shd w:val="clear" w:color="auto" w:fill="E2EFD9" w:themeFill="accent6" w:themeFillTint="33"/>
          </w:tcPr>
          <w:p w14:paraId="32AF0666" w14:textId="3FACAC1C" w:rsidR="00DB4D80" w:rsidRPr="00E554AC" w:rsidRDefault="00DB4D80" w:rsidP="002410FB">
            <w:pPr>
              <w:contextualSpacing/>
              <w:jc w:val="center"/>
              <w:rPr>
                <w:rFonts w:eastAsia="Arial" w:cs="Arial"/>
                <w:b/>
                <w:sz w:val="20"/>
                <w:szCs w:val="20"/>
              </w:rPr>
            </w:pPr>
            <w:r w:rsidRPr="00E554AC">
              <w:rPr>
                <w:rFonts w:eastAsia="Arial" w:cs="Arial"/>
                <w:b/>
                <w:sz w:val="20"/>
                <w:szCs w:val="20"/>
              </w:rPr>
              <w:t xml:space="preserve">Número y fecha </w:t>
            </w:r>
          </w:p>
        </w:tc>
        <w:tc>
          <w:tcPr>
            <w:tcW w:w="3402" w:type="dxa"/>
            <w:shd w:val="clear" w:color="auto" w:fill="E2EFD9" w:themeFill="accent6" w:themeFillTint="33"/>
          </w:tcPr>
          <w:p w14:paraId="7F954B1F" w14:textId="5E538802" w:rsidR="00DB4D80" w:rsidRPr="00E554AC" w:rsidRDefault="002410FB" w:rsidP="00847364">
            <w:pPr>
              <w:contextualSpacing/>
              <w:jc w:val="center"/>
              <w:rPr>
                <w:rFonts w:eastAsia="Arial" w:cs="Arial"/>
                <w:b/>
                <w:sz w:val="20"/>
                <w:szCs w:val="20"/>
              </w:rPr>
            </w:pPr>
            <w:r w:rsidRPr="00E554AC">
              <w:rPr>
                <w:rFonts w:eastAsia="Arial" w:cs="Arial"/>
                <w:b/>
                <w:sz w:val="20"/>
                <w:szCs w:val="20"/>
              </w:rPr>
              <w:t>Asunto</w:t>
            </w:r>
          </w:p>
        </w:tc>
        <w:tc>
          <w:tcPr>
            <w:tcW w:w="2454" w:type="dxa"/>
            <w:shd w:val="clear" w:color="auto" w:fill="E2EFD9" w:themeFill="accent6" w:themeFillTint="33"/>
          </w:tcPr>
          <w:p w14:paraId="1D6FDCD3" w14:textId="77777777" w:rsidR="00DB4D80" w:rsidRPr="00E554AC" w:rsidRDefault="00DB4D80" w:rsidP="00847364">
            <w:pPr>
              <w:contextualSpacing/>
              <w:jc w:val="center"/>
              <w:rPr>
                <w:rFonts w:eastAsia="Arial" w:cs="Arial"/>
                <w:b/>
                <w:sz w:val="20"/>
                <w:szCs w:val="20"/>
              </w:rPr>
            </w:pPr>
            <w:r w:rsidRPr="00E554AC">
              <w:rPr>
                <w:rFonts w:eastAsia="Arial" w:cs="Arial"/>
                <w:b/>
                <w:sz w:val="20"/>
                <w:szCs w:val="20"/>
              </w:rPr>
              <w:t>Estado</w:t>
            </w:r>
          </w:p>
          <w:p w14:paraId="6777482B" w14:textId="4595ACC3" w:rsidR="00DB4D80" w:rsidRPr="00E554AC" w:rsidRDefault="00DB4D80" w:rsidP="00817C23">
            <w:pPr>
              <w:contextualSpacing/>
              <w:jc w:val="left"/>
              <w:rPr>
                <w:rFonts w:eastAsia="Arial" w:cs="Arial"/>
                <w:b/>
                <w:sz w:val="20"/>
                <w:szCs w:val="20"/>
              </w:rPr>
            </w:pPr>
          </w:p>
        </w:tc>
      </w:tr>
      <w:tr w:rsidR="00E554AC" w:rsidRPr="00E85BA4" w14:paraId="6C607210" w14:textId="77777777" w:rsidTr="002C5852">
        <w:tc>
          <w:tcPr>
            <w:tcW w:w="1129" w:type="dxa"/>
            <w:shd w:val="clear" w:color="auto" w:fill="auto"/>
          </w:tcPr>
          <w:p w14:paraId="53CD1F22" w14:textId="77777777" w:rsidR="00E554AC" w:rsidRPr="00E554AC" w:rsidRDefault="00E554AC" w:rsidP="00E554AC">
            <w:pPr>
              <w:pStyle w:val="TableParagraph"/>
              <w:ind w:left="28" w:right="35"/>
              <w:jc w:val="center"/>
              <w:rPr>
                <w:rFonts w:ascii="Arial" w:eastAsia="Arial" w:hAnsi="Arial" w:cs="Arial"/>
                <w:b/>
                <w:sz w:val="36"/>
                <w:szCs w:val="20"/>
                <w:lang w:val="es-ES_tradnl" w:bidi="ar-SA"/>
              </w:rPr>
            </w:pPr>
          </w:p>
          <w:p w14:paraId="7F303569" w14:textId="77777777" w:rsidR="00E554AC" w:rsidRPr="00E554AC" w:rsidRDefault="00E554AC" w:rsidP="00E554AC">
            <w:pPr>
              <w:pStyle w:val="TableParagraph"/>
              <w:ind w:left="28" w:right="35"/>
              <w:jc w:val="center"/>
              <w:rPr>
                <w:rFonts w:ascii="Arial" w:eastAsia="Arial" w:hAnsi="Arial" w:cs="Arial"/>
                <w:b/>
                <w:sz w:val="36"/>
                <w:szCs w:val="20"/>
                <w:lang w:val="es-ES_tradnl" w:bidi="ar-SA"/>
              </w:rPr>
            </w:pPr>
          </w:p>
          <w:p w14:paraId="777E0A15" w14:textId="77777777" w:rsidR="00E554AC" w:rsidRPr="00E554AC" w:rsidRDefault="00E554AC" w:rsidP="00E554AC">
            <w:pPr>
              <w:pStyle w:val="TableParagraph"/>
              <w:ind w:left="28" w:right="35"/>
              <w:jc w:val="center"/>
              <w:rPr>
                <w:rFonts w:ascii="Arial" w:eastAsia="Arial" w:hAnsi="Arial" w:cs="Arial"/>
                <w:b/>
                <w:sz w:val="20"/>
                <w:szCs w:val="20"/>
              </w:rPr>
            </w:pPr>
            <w:r w:rsidRPr="00E554AC">
              <w:rPr>
                <w:rFonts w:ascii="Arial" w:eastAsia="Arial" w:hAnsi="Arial" w:cs="Arial"/>
                <w:b/>
                <w:sz w:val="36"/>
                <w:szCs w:val="20"/>
                <w:lang w:val="es-ES_tradnl" w:bidi="ar-SA"/>
              </w:rPr>
              <w:t>2019</w:t>
            </w:r>
          </w:p>
        </w:tc>
        <w:tc>
          <w:tcPr>
            <w:tcW w:w="1843" w:type="dxa"/>
            <w:shd w:val="clear" w:color="auto" w:fill="auto"/>
          </w:tcPr>
          <w:p w14:paraId="3955BB18" w14:textId="2D90116A" w:rsidR="00E554AC" w:rsidRPr="00E554AC" w:rsidRDefault="00E554AC" w:rsidP="00E554AC">
            <w:pPr>
              <w:contextualSpacing/>
              <w:jc w:val="left"/>
              <w:rPr>
                <w:rFonts w:eastAsia="Arial" w:cs="Arial"/>
                <w:b/>
                <w:sz w:val="20"/>
                <w:szCs w:val="20"/>
              </w:rPr>
            </w:pPr>
            <w:r w:rsidRPr="00E554AC">
              <w:rPr>
                <w:rFonts w:eastAsia="Arial" w:cs="Arial"/>
                <w:sz w:val="20"/>
                <w:szCs w:val="20"/>
              </w:rPr>
              <w:t>A.CC.2019.18</w:t>
            </w:r>
            <w:r w:rsidRPr="00E554AC" w:rsidDel="00876573">
              <w:rPr>
                <w:rFonts w:eastAsia="Arial" w:cs="Arial"/>
                <w:sz w:val="20"/>
                <w:szCs w:val="20"/>
              </w:rPr>
              <w:t>,</w:t>
            </w:r>
            <w:r w:rsidRPr="00E554AC">
              <w:rPr>
                <w:rFonts w:eastAsia="Arial" w:cs="Arial"/>
                <w:sz w:val="20"/>
                <w:szCs w:val="20"/>
              </w:rPr>
              <w:t xml:space="preserve"> del 27 de agosto de 2019</w:t>
            </w:r>
          </w:p>
        </w:tc>
        <w:tc>
          <w:tcPr>
            <w:tcW w:w="3402" w:type="dxa"/>
            <w:shd w:val="clear" w:color="auto" w:fill="auto"/>
          </w:tcPr>
          <w:p w14:paraId="28F75E1D" w14:textId="29FFDCEC" w:rsidR="00E554AC" w:rsidRPr="00E554AC" w:rsidRDefault="00E554AC" w:rsidP="006D24A6">
            <w:pPr>
              <w:contextualSpacing/>
              <w:rPr>
                <w:rFonts w:eastAsia="Arial" w:cs="Arial"/>
                <w:b/>
                <w:sz w:val="20"/>
                <w:szCs w:val="20"/>
              </w:rPr>
            </w:pPr>
            <w:r w:rsidRPr="00E554AC">
              <w:rPr>
                <w:rFonts w:eastAsia="Arial" w:cs="Arial"/>
                <w:sz w:val="20"/>
                <w:szCs w:val="20"/>
              </w:rPr>
              <w:t>Que cada instancia involucrada en los procesos de seguimiento de la licitación LPL 01/2019, llevada a cabo por la Secretaría de Administración del Poder Ejecutivo de Jalisco, y que fue objeto del Acuerdo A.CC.2019.8, determinado en la Sesión Extraordinaria del 8 de abril, será la responsable de informar a este Comité</w:t>
            </w:r>
            <w:r w:rsidRPr="00E554AC" w:rsidDel="00876573">
              <w:rPr>
                <w:rFonts w:eastAsia="Arial" w:cs="Arial"/>
                <w:sz w:val="20"/>
                <w:szCs w:val="20"/>
              </w:rPr>
              <w:t>,</w:t>
            </w:r>
            <w:r w:rsidRPr="00E554AC">
              <w:rPr>
                <w:rFonts w:eastAsia="Arial" w:cs="Arial"/>
                <w:sz w:val="20"/>
                <w:szCs w:val="20"/>
              </w:rPr>
              <w:t xml:space="preserve"> los avances y resultados obtenidos </w:t>
            </w:r>
            <w:r w:rsidR="00876573" w:rsidRPr="00E554AC">
              <w:rPr>
                <w:rFonts w:eastAsia="Arial" w:cs="Arial"/>
                <w:sz w:val="20"/>
                <w:szCs w:val="20"/>
              </w:rPr>
              <w:t>de acuerdo con</w:t>
            </w:r>
            <w:r w:rsidRPr="00E554AC">
              <w:rPr>
                <w:rFonts w:eastAsia="Arial" w:cs="Arial"/>
                <w:sz w:val="20"/>
                <w:szCs w:val="20"/>
              </w:rPr>
              <w:t xml:space="preserve"> los tiempos que la Ley marque.</w:t>
            </w:r>
          </w:p>
        </w:tc>
        <w:tc>
          <w:tcPr>
            <w:tcW w:w="2454" w:type="dxa"/>
            <w:shd w:val="clear" w:color="auto" w:fill="auto"/>
          </w:tcPr>
          <w:p w14:paraId="113DA93B" w14:textId="77777777" w:rsidR="00E554AC" w:rsidRPr="00817C23" w:rsidRDefault="00E554AC" w:rsidP="00817C23">
            <w:pPr>
              <w:pStyle w:val="TableParagraph"/>
              <w:spacing w:line="223" w:lineRule="exact"/>
              <w:ind w:left="0"/>
              <w:rPr>
                <w:rFonts w:ascii="Arial" w:eastAsia="Arial" w:hAnsi="Arial" w:cs="Arial"/>
                <w:b/>
                <w:sz w:val="20"/>
                <w:szCs w:val="20"/>
                <w:lang w:val="es-ES_tradnl" w:bidi="ar-SA"/>
              </w:rPr>
            </w:pPr>
            <w:r w:rsidRPr="00817C23">
              <w:rPr>
                <w:rFonts w:ascii="Arial" w:eastAsia="Arial" w:hAnsi="Arial" w:cs="Arial"/>
                <w:b/>
                <w:sz w:val="20"/>
                <w:szCs w:val="20"/>
                <w:lang w:val="es-ES_tradnl" w:bidi="ar-SA"/>
              </w:rPr>
              <w:t xml:space="preserve">En proceso </w:t>
            </w:r>
          </w:p>
          <w:p w14:paraId="6720B22E" w14:textId="0591F7A1" w:rsidR="00E554AC" w:rsidRPr="00E554AC" w:rsidRDefault="00E554AC" w:rsidP="006D24A6">
            <w:pPr>
              <w:pStyle w:val="Prrafodelista"/>
              <w:numPr>
                <w:ilvl w:val="0"/>
                <w:numId w:val="37"/>
              </w:numPr>
              <w:ind w:left="176" w:hanging="142"/>
              <w:contextualSpacing/>
              <w:jc w:val="both"/>
              <w:rPr>
                <w:rFonts w:eastAsia="Arial" w:cs="Arial"/>
                <w:bCs/>
                <w:sz w:val="20"/>
                <w:szCs w:val="20"/>
              </w:rPr>
            </w:pPr>
            <w:r w:rsidRPr="00E554AC">
              <w:rPr>
                <w:rFonts w:eastAsia="Arial" w:cs="Arial"/>
                <w:bCs/>
                <w:sz w:val="20"/>
                <w:szCs w:val="20"/>
              </w:rPr>
              <w:t>El 27 de junio de 2022 se recibió el oficio FECC/287/2022 del Fiscal Especializado en Combate a la Corrupción, en el que informa lo relativo a su competencia, mismo que ya fue remitido a las y los integrantes del Comité Coordinador.</w:t>
            </w:r>
          </w:p>
        </w:tc>
      </w:tr>
      <w:tr w:rsidR="00AF2D31" w:rsidRPr="00E85BA4" w14:paraId="28CFC361" w14:textId="77777777" w:rsidTr="002C5852">
        <w:tc>
          <w:tcPr>
            <w:tcW w:w="1129" w:type="dxa"/>
            <w:shd w:val="clear" w:color="auto" w:fill="auto"/>
          </w:tcPr>
          <w:p w14:paraId="3EC638CE" w14:textId="77777777" w:rsidR="00AF2D31" w:rsidRDefault="00AF2D31" w:rsidP="00AF2D31">
            <w:pPr>
              <w:pStyle w:val="TableParagraph"/>
              <w:ind w:left="0" w:right="317"/>
              <w:rPr>
                <w:rFonts w:ascii="Arial" w:eastAsia="Arial" w:hAnsi="Arial" w:cs="Arial"/>
                <w:b/>
                <w:sz w:val="36"/>
                <w:szCs w:val="20"/>
                <w:lang w:val="es-ES_tradnl" w:bidi="ar-SA"/>
              </w:rPr>
            </w:pPr>
          </w:p>
          <w:p w14:paraId="557E1133" w14:textId="77777777" w:rsidR="00AF2D31" w:rsidRDefault="00AF2D31" w:rsidP="00AF2D31">
            <w:pPr>
              <w:pStyle w:val="TableParagraph"/>
              <w:ind w:left="317" w:right="317"/>
              <w:jc w:val="center"/>
              <w:rPr>
                <w:rFonts w:ascii="Arial" w:eastAsia="Arial" w:hAnsi="Arial" w:cs="Arial"/>
                <w:b/>
                <w:sz w:val="36"/>
                <w:szCs w:val="20"/>
                <w:lang w:val="es-ES_tradnl" w:bidi="ar-SA"/>
              </w:rPr>
            </w:pPr>
          </w:p>
          <w:p w14:paraId="6066AD9D" w14:textId="77777777" w:rsidR="00AF2D31" w:rsidRDefault="00AF2D31" w:rsidP="00AF2D31">
            <w:pPr>
              <w:pStyle w:val="TableParagraph"/>
              <w:ind w:left="317" w:right="317"/>
              <w:jc w:val="center"/>
              <w:rPr>
                <w:rFonts w:ascii="Arial" w:eastAsia="Arial" w:hAnsi="Arial" w:cs="Arial"/>
                <w:b/>
                <w:sz w:val="36"/>
                <w:szCs w:val="20"/>
                <w:lang w:val="es-ES_tradnl" w:bidi="ar-SA"/>
              </w:rPr>
            </w:pPr>
          </w:p>
          <w:p w14:paraId="5E1F42F0" w14:textId="77777777" w:rsidR="00AF2D31" w:rsidRPr="00DA0A90" w:rsidRDefault="00AF2D31" w:rsidP="00AF2D31">
            <w:pPr>
              <w:pStyle w:val="TableParagraph"/>
              <w:ind w:left="0" w:right="33"/>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w:t>
            </w:r>
            <w:r>
              <w:rPr>
                <w:rFonts w:ascii="Arial" w:eastAsia="Arial" w:hAnsi="Arial" w:cs="Arial"/>
                <w:b/>
                <w:sz w:val="36"/>
                <w:szCs w:val="20"/>
                <w:lang w:val="es-ES_tradnl" w:bidi="ar-SA"/>
              </w:rPr>
              <w:t>20</w:t>
            </w:r>
          </w:p>
          <w:p w14:paraId="7131829B" w14:textId="77777777" w:rsidR="00AF2D31" w:rsidRDefault="00AF2D31" w:rsidP="00AF2D31">
            <w:pPr>
              <w:pStyle w:val="TableParagraph"/>
              <w:ind w:left="28" w:right="35"/>
              <w:jc w:val="center"/>
              <w:rPr>
                <w:rFonts w:ascii="Arial" w:eastAsia="Arial" w:hAnsi="Arial" w:cs="Arial"/>
                <w:b/>
                <w:sz w:val="36"/>
                <w:szCs w:val="20"/>
                <w:lang w:val="es-ES_tradnl" w:bidi="ar-SA"/>
              </w:rPr>
            </w:pPr>
          </w:p>
        </w:tc>
        <w:tc>
          <w:tcPr>
            <w:tcW w:w="1843" w:type="dxa"/>
            <w:shd w:val="clear" w:color="auto" w:fill="auto"/>
          </w:tcPr>
          <w:p w14:paraId="136C7903" w14:textId="55160B67" w:rsidR="00AF2D31" w:rsidRPr="00E85BA4" w:rsidRDefault="00AF2D31" w:rsidP="00AF2D31">
            <w:pPr>
              <w:contextualSpacing/>
              <w:jc w:val="left"/>
              <w:rPr>
                <w:rFonts w:eastAsia="Arial" w:cs="Arial"/>
                <w:sz w:val="20"/>
                <w:szCs w:val="20"/>
              </w:rPr>
            </w:pPr>
            <w:r w:rsidRPr="00963A6C">
              <w:rPr>
                <w:rFonts w:eastAsia="Arial" w:cs="Arial"/>
                <w:sz w:val="20"/>
                <w:szCs w:val="20"/>
              </w:rPr>
              <w:t>A.CC.2020.8</w:t>
            </w:r>
            <w:r w:rsidDel="00876573">
              <w:rPr>
                <w:rFonts w:eastAsia="Arial" w:cs="Arial"/>
                <w:sz w:val="20"/>
                <w:szCs w:val="20"/>
              </w:rPr>
              <w:t>,</w:t>
            </w:r>
            <w:r>
              <w:rPr>
                <w:rFonts w:eastAsia="Arial" w:cs="Arial"/>
                <w:sz w:val="20"/>
                <w:szCs w:val="20"/>
              </w:rPr>
              <w:t xml:space="preserve"> del 10 de agosto de 2020</w:t>
            </w:r>
          </w:p>
        </w:tc>
        <w:tc>
          <w:tcPr>
            <w:tcW w:w="3402" w:type="dxa"/>
            <w:shd w:val="clear" w:color="auto" w:fill="auto"/>
          </w:tcPr>
          <w:p w14:paraId="436B1B1E" w14:textId="3A03C6D9" w:rsidR="00AF2D31" w:rsidRPr="00AF2D31" w:rsidRDefault="00AF2D31" w:rsidP="006D24A6">
            <w:pPr>
              <w:contextualSpacing/>
              <w:rPr>
                <w:rFonts w:eastAsia="Arial" w:cs="Arial"/>
                <w:sz w:val="20"/>
                <w:szCs w:val="20"/>
              </w:rPr>
            </w:pPr>
            <w:r w:rsidRPr="00AF2D31">
              <w:rPr>
                <w:rFonts w:eastAsia="Arial" w:cs="Arial"/>
                <w:sz w:val="20"/>
                <w:szCs w:val="20"/>
              </w:rPr>
              <w:t xml:space="preserve">Se aprueba la propuesta de Recomendación para el Fortalecimiento Institucional de la Contraloría Social en los Municipios del Estado de Jalisco, aprobada por la Comisión Ejecutiva de la Secretaría Ejecutiva del Sistema Estatal Anticorrupción </w:t>
            </w:r>
            <w:r w:rsidR="00876573">
              <w:rPr>
                <w:rFonts w:eastAsia="Arial" w:cs="Arial"/>
                <w:sz w:val="20"/>
                <w:szCs w:val="20"/>
              </w:rPr>
              <w:t xml:space="preserve">de Jalisco </w:t>
            </w:r>
            <w:r w:rsidRPr="00AF2D31">
              <w:rPr>
                <w:rFonts w:eastAsia="Arial" w:cs="Arial"/>
                <w:sz w:val="20"/>
                <w:szCs w:val="20"/>
              </w:rPr>
              <w:t>y se instruye a la Secretaria Técnica para que la haga del conocimiento a las autoridades a las que va dirigida.</w:t>
            </w:r>
          </w:p>
        </w:tc>
        <w:tc>
          <w:tcPr>
            <w:tcW w:w="2454" w:type="dxa"/>
            <w:shd w:val="clear" w:color="auto" w:fill="auto"/>
          </w:tcPr>
          <w:p w14:paraId="54B245A9" w14:textId="77777777" w:rsidR="00AF2D31" w:rsidRPr="00817C23" w:rsidRDefault="00AF2D31" w:rsidP="00817C23">
            <w:pPr>
              <w:pStyle w:val="TableParagraph"/>
              <w:spacing w:line="223" w:lineRule="exact"/>
              <w:ind w:left="0"/>
              <w:rPr>
                <w:rFonts w:ascii="Arial" w:eastAsia="Arial" w:hAnsi="Arial" w:cs="Arial"/>
                <w:b/>
                <w:sz w:val="20"/>
                <w:szCs w:val="20"/>
                <w:lang w:val="es-ES_tradnl" w:bidi="ar-SA"/>
              </w:rPr>
            </w:pPr>
            <w:r w:rsidRPr="00817C23">
              <w:rPr>
                <w:rFonts w:ascii="Arial" w:eastAsia="Arial" w:hAnsi="Arial" w:cs="Arial"/>
                <w:b/>
                <w:sz w:val="20"/>
                <w:szCs w:val="20"/>
                <w:lang w:val="es-ES_tradnl" w:bidi="ar-SA"/>
              </w:rPr>
              <w:t xml:space="preserve">En proceso </w:t>
            </w:r>
          </w:p>
          <w:p w14:paraId="7EFC1C1F" w14:textId="1C9081A2" w:rsidR="00AF2D31" w:rsidRPr="00AF2D31" w:rsidRDefault="00AF2D31" w:rsidP="006D24A6">
            <w:pPr>
              <w:pStyle w:val="TableParagraph"/>
              <w:numPr>
                <w:ilvl w:val="0"/>
                <w:numId w:val="37"/>
              </w:numPr>
              <w:spacing w:line="223" w:lineRule="exact"/>
              <w:ind w:left="173" w:hanging="139"/>
              <w:jc w:val="both"/>
              <w:rPr>
                <w:rFonts w:ascii="Arial" w:eastAsia="Arial" w:hAnsi="Arial" w:cs="Arial"/>
                <w:b/>
                <w:bCs/>
                <w:sz w:val="20"/>
                <w:szCs w:val="20"/>
                <w:lang w:val="es-ES_tradnl" w:bidi="ar-SA"/>
              </w:rPr>
            </w:pPr>
            <w:r w:rsidRPr="00AF2D31">
              <w:rPr>
                <w:rFonts w:ascii="Arial" w:eastAsia="Arial" w:hAnsi="Arial" w:cs="Arial"/>
                <w:sz w:val="20"/>
                <w:szCs w:val="20"/>
                <w:lang w:val="es-ES_tradnl" w:bidi="ar-SA"/>
              </w:rPr>
              <w:t>Se está elaborando el informe en torno a las respuestas recibidas por los Municipios.</w:t>
            </w:r>
          </w:p>
        </w:tc>
      </w:tr>
      <w:tr w:rsidR="00841DEF" w:rsidRPr="00E85BA4" w14:paraId="23B202ED" w14:textId="77777777" w:rsidTr="002C5852">
        <w:tc>
          <w:tcPr>
            <w:tcW w:w="1129" w:type="dxa"/>
            <w:vMerge w:val="restart"/>
            <w:shd w:val="clear" w:color="auto" w:fill="auto"/>
          </w:tcPr>
          <w:p w14:paraId="2C298C80" w14:textId="77777777" w:rsidR="00841DEF" w:rsidRDefault="00841DEF" w:rsidP="00173B11">
            <w:pPr>
              <w:pStyle w:val="TableParagraph"/>
              <w:ind w:left="28" w:right="35"/>
              <w:jc w:val="center"/>
              <w:rPr>
                <w:rFonts w:ascii="Arial" w:eastAsia="Arial" w:hAnsi="Arial" w:cs="Arial"/>
                <w:b/>
                <w:sz w:val="36"/>
                <w:szCs w:val="20"/>
                <w:lang w:val="es-ES_tradnl" w:bidi="ar-SA"/>
              </w:rPr>
            </w:pPr>
          </w:p>
          <w:p w14:paraId="01A5E947" w14:textId="77777777" w:rsidR="00841DEF" w:rsidRDefault="00841DEF" w:rsidP="00173B11">
            <w:pPr>
              <w:pStyle w:val="TableParagraph"/>
              <w:ind w:left="28" w:right="35"/>
              <w:jc w:val="center"/>
              <w:rPr>
                <w:rFonts w:ascii="Arial" w:eastAsia="Arial" w:hAnsi="Arial" w:cs="Arial"/>
                <w:b/>
                <w:sz w:val="36"/>
                <w:szCs w:val="20"/>
                <w:lang w:val="es-ES_tradnl" w:bidi="ar-SA"/>
              </w:rPr>
            </w:pPr>
          </w:p>
          <w:p w14:paraId="065AB08C" w14:textId="77777777" w:rsidR="00841DEF" w:rsidRDefault="00841DEF" w:rsidP="00173B11">
            <w:pPr>
              <w:pStyle w:val="TableParagraph"/>
              <w:ind w:left="28" w:right="35"/>
              <w:jc w:val="center"/>
              <w:rPr>
                <w:rFonts w:ascii="Arial" w:eastAsia="Arial" w:hAnsi="Arial" w:cs="Arial"/>
                <w:b/>
                <w:sz w:val="36"/>
                <w:szCs w:val="20"/>
                <w:lang w:val="es-ES_tradnl" w:bidi="ar-SA"/>
              </w:rPr>
            </w:pPr>
          </w:p>
          <w:p w14:paraId="39818191" w14:textId="77777777" w:rsidR="00841DEF" w:rsidRDefault="00841DEF" w:rsidP="00173B11">
            <w:pPr>
              <w:pStyle w:val="TableParagraph"/>
              <w:ind w:left="28" w:right="35"/>
              <w:jc w:val="center"/>
              <w:rPr>
                <w:rFonts w:ascii="Arial" w:eastAsia="Arial" w:hAnsi="Arial" w:cs="Arial"/>
                <w:b/>
                <w:sz w:val="36"/>
                <w:szCs w:val="20"/>
                <w:lang w:val="es-ES_tradnl" w:bidi="ar-SA"/>
              </w:rPr>
            </w:pPr>
          </w:p>
          <w:p w14:paraId="1A31EB06" w14:textId="77777777" w:rsidR="00841DEF" w:rsidRDefault="00841DEF" w:rsidP="00173B11">
            <w:pPr>
              <w:pStyle w:val="TableParagraph"/>
              <w:ind w:left="28" w:right="35"/>
              <w:jc w:val="center"/>
              <w:rPr>
                <w:rFonts w:ascii="Arial" w:eastAsia="Arial" w:hAnsi="Arial" w:cs="Arial"/>
                <w:b/>
                <w:sz w:val="36"/>
                <w:szCs w:val="20"/>
                <w:lang w:val="es-ES_tradnl" w:bidi="ar-SA"/>
              </w:rPr>
            </w:pPr>
          </w:p>
          <w:p w14:paraId="382BEC49" w14:textId="77777777" w:rsidR="00841DEF" w:rsidRDefault="00841DEF" w:rsidP="00173B11">
            <w:pPr>
              <w:pStyle w:val="TableParagraph"/>
              <w:ind w:left="28" w:right="35"/>
              <w:jc w:val="center"/>
              <w:rPr>
                <w:rFonts w:ascii="Arial" w:eastAsia="Arial" w:hAnsi="Arial" w:cs="Arial"/>
                <w:b/>
                <w:sz w:val="36"/>
                <w:szCs w:val="20"/>
                <w:lang w:val="es-ES_tradnl" w:bidi="ar-SA"/>
              </w:rPr>
            </w:pPr>
          </w:p>
          <w:p w14:paraId="3500D901" w14:textId="0812113C" w:rsidR="00841DEF" w:rsidRDefault="00841DEF" w:rsidP="00173B11">
            <w:pPr>
              <w:pStyle w:val="TableParagraph"/>
              <w:ind w:left="28" w:right="35"/>
              <w:jc w:val="center"/>
              <w:rPr>
                <w:rFonts w:ascii="Arial" w:eastAsia="Arial" w:hAnsi="Arial" w:cs="Arial"/>
                <w:b/>
                <w:sz w:val="36"/>
                <w:szCs w:val="20"/>
                <w:lang w:val="es-ES_tradnl" w:bidi="ar-SA"/>
              </w:rPr>
            </w:pPr>
            <w:r>
              <w:rPr>
                <w:rFonts w:ascii="Arial" w:eastAsia="Arial" w:hAnsi="Arial" w:cs="Arial"/>
                <w:b/>
                <w:sz w:val="36"/>
                <w:szCs w:val="20"/>
                <w:lang w:val="es-ES_tradnl" w:bidi="ar-SA"/>
              </w:rPr>
              <w:t>2022</w:t>
            </w:r>
          </w:p>
        </w:tc>
        <w:tc>
          <w:tcPr>
            <w:tcW w:w="1843" w:type="dxa"/>
            <w:shd w:val="clear" w:color="auto" w:fill="auto"/>
          </w:tcPr>
          <w:p w14:paraId="7C91BC9F" w14:textId="49C0572B" w:rsidR="00841DEF" w:rsidRPr="00E85BA4" w:rsidRDefault="00841DEF" w:rsidP="00173B11">
            <w:pPr>
              <w:contextualSpacing/>
              <w:jc w:val="left"/>
              <w:rPr>
                <w:rFonts w:eastAsia="Arial" w:cs="Arial"/>
                <w:sz w:val="20"/>
                <w:szCs w:val="20"/>
              </w:rPr>
            </w:pPr>
            <w:r w:rsidRPr="00963A6C">
              <w:rPr>
                <w:rFonts w:eastAsia="Arial" w:cs="Arial"/>
                <w:sz w:val="20"/>
                <w:szCs w:val="20"/>
              </w:rPr>
              <w:t>A.CC.20</w:t>
            </w:r>
            <w:r>
              <w:rPr>
                <w:rFonts w:eastAsia="Arial" w:cs="Arial"/>
                <w:sz w:val="20"/>
                <w:szCs w:val="20"/>
              </w:rPr>
              <w:t>22</w:t>
            </w:r>
            <w:r w:rsidRPr="00963A6C">
              <w:rPr>
                <w:rFonts w:eastAsia="Arial" w:cs="Arial"/>
                <w:sz w:val="20"/>
                <w:szCs w:val="20"/>
              </w:rPr>
              <w:t>.</w:t>
            </w:r>
            <w:r>
              <w:rPr>
                <w:rFonts w:eastAsia="Arial" w:cs="Arial"/>
                <w:sz w:val="20"/>
                <w:szCs w:val="20"/>
              </w:rPr>
              <w:t>1</w:t>
            </w:r>
            <w:r w:rsidDel="00876573">
              <w:rPr>
                <w:rFonts w:eastAsia="Arial" w:cs="Arial"/>
                <w:sz w:val="20"/>
                <w:szCs w:val="20"/>
              </w:rPr>
              <w:t>,</w:t>
            </w:r>
            <w:r>
              <w:rPr>
                <w:rFonts w:eastAsia="Arial" w:cs="Arial"/>
                <w:sz w:val="20"/>
                <w:szCs w:val="20"/>
              </w:rPr>
              <w:t xml:space="preserve"> del 31 de marzo de 2022</w:t>
            </w:r>
          </w:p>
        </w:tc>
        <w:tc>
          <w:tcPr>
            <w:tcW w:w="3402" w:type="dxa"/>
            <w:shd w:val="clear" w:color="auto" w:fill="auto"/>
          </w:tcPr>
          <w:p w14:paraId="7DFE27FA" w14:textId="23383D15" w:rsidR="00841DEF" w:rsidRPr="00DB4D80" w:rsidRDefault="00841DEF" w:rsidP="00847364">
            <w:pPr>
              <w:contextualSpacing/>
              <w:jc w:val="left"/>
              <w:rPr>
                <w:rFonts w:eastAsia="Arial" w:cs="Arial"/>
                <w:sz w:val="20"/>
                <w:szCs w:val="20"/>
              </w:rPr>
            </w:pPr>
            <w:r w:rsidRPr="00C622B1">
              <w:rPr>
                <w:rFonts w:eastAsia="Arial" w:cs="Arial"/>
                <w:sz w:val="20"/>
                <w:szCs w:val="20"/>
              </w:rPr>
              <w:t xml:space="preserve">Se aprueba el </w:t>
            </w:r>
            <w:r w:rsidR="00876573">
              <w:rPr>
                <w:rFonts w:eastAsia="Arial" w:cs="Arial"/>
                <w:sz w:val="20"/>
                <w:szCs w:val="20"/>
              </w:rPr>
              <w:t>O</w:t>
            </w:r>
            <w:r w:rsidRPr="00C622B1">
              <w:rPr>
                <w:rFonts w:eastAsia="Arial" w:cs="Arial"/>
                <w:sz w:val="20"/>
                <w:szCs w:val="20"/>
              </w:rPr>
              <w:t>rden del día.</w:t>
            </w:r>
          </w:p>
        </w:tc>
        <w:tc>
          <w:tcPr>
            <w:tcW w:w="2454" w:type="dxa"/>
            <w:shd w:val="clear" w:color="auto" w:fill="auto"/>
          </w:tcPr>
          <w:p w14:paraId="1A50AAB8" w14:textId="6F5BCA67" w:rsidR="00841DEF" w:rsidRPr="00876573" w:rsidRDefault="00841DEF" w:rsidP="00847364">
            <w:pPr>
              <w:pStyle w:val="TableParagraph"/>
              <w:spacing w:line="223" w:lineRule="exact"/>
              <w:ind w:left="0"/>
              <w:rPr>
                <w:rFonts w:ascii="Arial" w:eastAsia="Arial" w:hAnsi="Arial" w:cs="Arial"/>
                <w:b/>
                <w:bCs/>
                <w:sz w:val="20"/>
                <w:szCs w:val="20"/>
                <w:lang w:val="es-ES_tradnl" w:bidi="ar-SA"/>
              </w:rPr>
            </w:pPr>
            <w:r w:rsidRPr="00817C23">
              <w:rPr>
                <w:rFonts w:ascii="Arial" w:eastAsia="Arial" w:hAnsi="Arial" w:cs="Arial"/>
                <w:b/>
                <w:sz w:val="20"/>
                <w:szCs w:val="20"/>
                <w:lang w:val="es-ES_tradnl" w:bidi="ar-SA"/>
              </w:rPr>
              <w:t>Concluido</w:t>
            </w:r>
          </w:p>
        </w:tc>
      </w:tr>
      <w:tr w:rsidR="00841DEF" w:rsidRPr="00E85BA4" w14:paraId="1492A2EC" w14:textId="77777777" w:rsidTr="002C5852">
        <w:tc>
          <w:tcPr>
            <w:tcW w:w="1129" w:type="dxa"/>
            <w:vMerge/>
            <w:shd w:val="clear" w:color="auto" w:fill="auto"/>
          </w:tcPr>
          <w:p w14:paraId="3289798C" w14:textId="77777777" w:rsidR="00841DEF" w:rsidRDefault="00841DEF" w:rsidP="00173B11">
            <w:pPr>
              <w:pStyle w:val="TableParagraph"/>
              <w:ind w:left="28" w:right="35"/>
              <w:jc w:val="center"/>
              <w:rPr>
                <w:rFonts w:ascii="Arial" w:eastAsia="Arial" w:hAnsi="Arial" w:cs="Arial"/>
                <w:b/>
                <w:sz w:val="36"/>
                <w:szCs w:val="20"/>
                <w:lang w:val="es-ES_tradnl" w:bidi="ar-SA"/>
              </w:rPr>
            </w:pPr>
          </w:p>
        </w:tc>
        <w:tc>
          <w:tcPr>
            <w:tcW w:w="1843" w:type="dxa"/>
            <w:shd w:val="clear" w:color="auto" w:fill="auto"/>
          </w:tcPr>
          <w:p w14:paraId="5F08BD69" w14:textId="1F2052F0" w:rsidR="00841DEF" w:rsidRPr="00E85BA4" w:rsidRDefault="00841DEF" w:rsidP="00841DEF">
            <w:pPr>
              <w:contextualSpacing/>
              <w:jc w:val="left"/>
              <w:rPr>
                <w:rFonts w:eastAsia="Arial" w:cs="Arial"/>
                <w:sz w:val="20"/>
                <w:szCs w:val="20"/>
              </w:rPr>
            </w:pPr>
            <w:r w:rsidRPr="00963A6C">
              <w:rPr>
                <w:rFonts w:eastAsia="Arial" w:cs="Arial"/>
                <w:sz w:val="20"/>
                <w:szCs w:val="20"/>
              </w:rPr>
              <w:t>A.CC.20</w:t>
            </w:r>
            <w:r>
              <w:rPr>
                <w:rFonts w:eastAsia="Arial" w:cs="Arial"/>
                <w:sz w:val="20"/>
                <w:szCs w:val="20"/>
              </w:rPr>
              <w:t>22</w:t>
            </w:r>
            <w:r w:rsidRPr="00963A6C">
              <w:rPr>
                <w:rFonts w:eastAsia="Arial" w:cs="Arial"/>
                <w:sz w:val="20"/>
                <w:szCs w:val="20"/>
              </w:rPr>
              <w:t>.</w:t>
            </w:r>
            <w:r>
              <w:rPr>
                <w:rFonts w:eastAsia="Arial" w:cs="Arial"/>
                <w:sz w:val="20"/>
                <w:szCs w:val="20"/>
              </w:rPr>
              <w:t>2</w:t>
            </w:r>
            <w:r w:rsidDel="00876573">
              <w:rPr>
                <w:rFonts w:eastAsia="Arial" w:cs="Arial"/>
                <w:sz w:val="20"/>
                <w:szCs w:val="20"/>
              </w:rPr>
              <w:t>,</w:t>
            </w:r>
            <w:r>
              <w:rPr>
                <w:rFonts w:eastAsia="Arial" w:cs="Arial"/>
                <w:sz w:val="20"/>
                <w:szCs w:val="20"/>
              </w:rPr>
              <w:t xml:space="preserve"> del 31 de marzo de 2022</w:t>
            </w:r>
          </w:p>
        </w:tc>
        <w:tc>
          <w:tcPr>
            <w:tcW w:w="3402" w:type="dxa"/>
            <w:shd w:val="clear" w:color="auto" w:fill="auto"/>
          </w:tcPr>
          <w:p w14:paraId="6D573EE8" w14:textId="7B5BBEE8" w:rsidR="00841DEF" w:rsidRPr="00DB4D80" w:rsidRDefault="00841DEF" w:rsidP="006D24A6">
            <w:pPr>
              <w:contextualSpacing/>
              <w:rPr>
                <w:rFonts w:eastAsia="Arial" w:cs="Arial"/>
                <w:sz w:val="20"/>
                <w:szCs w:val="20"/>
              </w:rPr>
            </w:pPr>
            <w:r w:rsidRPr="00C622B1">
              <w:rPr>
                <w:rFonts w:eastAsia="Arial" w:cs="Arial"/>
                <w:sz w:val="20"/>
                <w:szCs w:val="20"/>
              </w:rPr>
              <w:t xml:space="preserve">Se aprueba el </w:t>
            </w:r>
            <w:r w:rsidR="00876573">
              <w:rPr>
                <w:rFonts w:eastAsia="Arial" w:cs="Arial"/>
                <w:sz w:val="20"/>
                <w:szCs w:val="20"/>
              </w:rPr>
              <w:t>A</w:t>
            </w:r>
            <w:r w:rsidRPr="00C622B1">
              <w:rPr>
                <w:rFonts w:eastAsia="Arial" w:cs="Arial"/>
                <w:sz w:val="20"/>
                <w:szCs w:val="20"/>
              </w:rPr>
              <w:t>cta de la sesión celebrada el 29 de noviembre de 2021 de este Comité Coordinador.</w:t>
            </w:r>
          </w:p>
        </w:tc>
        <w:tc>
          <w:tcPr>
            <w:tcW w:w="2454" w:type="dxa"/>
            <w:shd w:val="clear" w:color="auto" w:fill="auto"/>
          </w:tcPr>
          <w:p w14:paraId="0A73B26D" w14:textId="77777777" w:rsidR="00841DEF" w:rsidRPr="00817C23" w:rsidRDefault="00841DEF" w:rsidP="00847364">
            <w:pPr>
              <w:pStyle w:val="TableParagraph"/>
              <w:spacing w:line="223" w:lineRule="exact"/>
              <w:ind w:left="0"/>
              <w:rPr>
                <w:rFonts w:ascii="Arial" w:eastAsia="Arial" w:hAnsi="Arial" w:cs="Arial"/>
                <w:b/>
                <w:sz w:val="20"/>
                <w:szCs w:val="20"/>
                <w:lang w:val="es-ES_tradnl" w:bidi="ar-SA"/>
              </w:rPr>
            </w:pPr>
            <w:r w:rsidRPr="00817C23">
              <w:rPr>
                <w:rFonts w:ascii="Arial" w:eastAsia="Arial" w:hAnsi="Arial" w:cs="Arial"/>
                <w:b/>
                <w:sz w:val="20"/>
                <w:szCs w:val="20"/>
                <w:lang w:val="es-ES_tradnl" w:bidi="ar-SA"/>
              </w:rPr>
              <w:t>Concluido</w:t>
            </w:r>
          </w:p>
          <w:p w14:paraId="1390B660" w14:textId="33A94503" w:rsidR="00841DEF" w:rsidRDefault="00841DEF" w:rsidP="00847364">
            <w:pPr>
              <w:pStyle w:val="TableParagraph"/>
              <w:numPr>
                <w:ilvl w:val="0"/>
                <w:numId w:val="37"/>
              </w:numPr>
              <w:spacing w:line="223" w:lineRule="exact"/>
              <w:rPr>
                <w:rFonts w:ascii="Arial" w:eastAsia="Arial" w:hAnsi="Arial" w:cs="Arial"/>
                <w:sz w:val="20"/>
                <w:szCs w:val="20"/>
                <w:lang w:val="es-ES_tradnl" w:bidi="ar-SA"/>
              </w:rPr>
            </w:pPr>
            <w:r>
              <w:rPr>
                <w:rFonts w:ascii="Arial" w:eastAsia="Arial" w:hAnsi="Arial" w:cs="Arial"/>
                <w:sz w:val="20"/>
                <w:szCs w:val="20"/>
                <w:lang w:val="es-ES_tradnl" w:bidi="ar-SA"/>
              </w:rPr>
              <w:t>Acta publicada y disponible en</w:t>
            </w:r>
            <w:r w:rsidDel="00876573">
              <w:rPr>
                <w:rFonts w:ascii="Arial" w:eastAsia="Arial" w:hAnsi="Arial" w:cs="Arial"/>
                <w:sz w:val="20"/>
                <w:szCs w:val="20"/>
                <w:lang w:val="es-ES_tradnl" w:bidi="ar-SA"/>
              </w:rPr>
              <w:t>:</w:t>
            </w:r>
            <w:r>
              <w:rPr>
                <w:rFonts w:ascii="Arial" w:eastAsia="Arial" w:hAnsi="Arial" w:cs="Arial"/>
                <w:sz w:val="20"/>
                <w:szCs w:val="20"/>
                <w:lang w:val="es-ES_tradnl" w:bidi="ar-SA"/>
              </w:rPr>
              <w:t xml:space="preserve"> </w:t>
            </w:r>
          </w:p>
          <w:p w14:paraId="47153B59" w14:textId="31B12BE3" w:rsidR="00841DEF" w:rsidRPr="002C5852" w:rsidRDefault="00000000" w:rsidP="00847364">
            <w:pPr>
              <w:pStyle w:val="TableParagraph"/>
              <w:spacing w:line="223" w:lineRule="exact"/>
              <w:ind w:left="0"/>
              <w:rPr>
                <w:rFonts w:ascii="Arial" w:eastAsia="Arial" w:hAnsi="Arial" w:cs="Arial"/>
                <w:b/>
                <w:bCs/>
                <w:sz w:val="20"/>
                <w:szCs w:val="20"/>
                <w:lang w:val="es-ES_tradnl" w:bidi="ar-SA"/>
              </w:rPr>
            </w:pPr>
            <w:hyperlink r:id="rId12" w:history="1">
              <w:r w:rsidR="00841DEF" w:rsidRPr="00872104">
                <w:rPr>
                  <w:rStyle w:val="Hipervnculo"/>
                  <w:rFonts w:ascii="Arial" w:eastAsia="Arial" w:hAnsi="Arial" w:cs="Arial"/>
                  <w:sz w:val="20"/>
                  <w:szCs w:val="20"/>
                  <w:lang w:val="es-ES_tradnl" w:bidi="ar-SA"/>
                </w:rPr>
                <w:t>https://sesaj.org/sites/default/files/2021/actas/cc/Acta_Ses_Ord_CC_SEAJAL_20211129.pdf</w:t>
              </w:r>
            </w:hyperlink>
            <w:r w:rsidR="00841DEF">
              <w:rPr>
                <w:rFonts w:ascii="Arial" w:eastAsia="Arial" w:hAnsi="Arial" w:cs="Arial"/>
                <w:sz w:val="20"/>
                <w:szCs w:val="20"/>
                <w:lang w:val="es-ES_tradnl" w:bidi="ar-SA"/>
              </w:rPr>
              <w:t xml:space="preserve"> </w:t>
            </w:r>
          </w:p>
        </w:tc>
      </w:tr>
      <w:tr w:rsidR="00841DEF" w:rsidRPr="00E85BA4" w14:paraId="5092A800" w14:textId="77777777" w:rsidTr="002C5852">
        <w:tc>
          <w:tcPr>
            <w:tcW w:w="1129" w:type="dxa"/>
            <w:vMerge/>
            <w:shd w:val="clear" w:color="auto" w:fill="auto"/>
          </w:tcPr>
          <w:p w14:paraId="5776C980" w14:textId="77777777" w:rsidR="00841DEF" w:rsidRDefault="00841DEF" w:rsidP="00841DEF">
            <w:pPr>
              <w:pStyle w:val="TableParagraph"/>
              <w:ind w:left="28" w:right="35"/>
              <w:jc w:val="center"/>
              <w:rPr>
                <w:rFonts w:ascii="Arial" w:eastAsia="Arial" w:hAnsi="Arial" w:cs="Arial"/>
                <w:b/>
                <w:sz w:val="36"/>
                <w:szCs w:val="20"/>
                <w:lang w:val="es-ES_tradnl" w:bidi="ar-SA"/>
              </w:rPr>
            </w:pPr>
          </w:p>
        </w:tc>
        <w:tc>
          <w:tcPr>
            <w:tcW w:w="1843" w:type="dxa"/>
            <w:shd w:val="clear" w:color="auto" w:fill="auto"/>
          </w:tcPr>
          <w:p w14:paraId="031D057A" w14:textId="7FC9547C" w:rsidR="00841DEF" w:rsidRPr="00E85BA4" w:rsidRDefault="00841DEF" w:rsidP="00841DEF">
            <w:pPr>
              <w:contextualSpacing/>
              <w:jc w:val="left"/>
              <w:rPr>
                <w:rFonts w:eastAsia="Arial" w:cs="Arial"/>
                <w:sz w:val="20"/>
                <w:szCs w:val="20"/>
              </w:rPr>
            </w:pPr>
            <w:r w:rsidRPr="00963A6C">
              <w:rPr>
                <w:rFonts w:eastAsia="Arial" w:cs="Arial"/>
                <w:sz w:val="20"/>
                <w:szCs w:val="20"/>
              </w:rPr>
              <w:t>A.CC.20</w:t>
            </w:r>
            <w:r>
              <w:rPr>
                <w:rFonts w:eastAsia="Arial" w:cs="Arial"/>
                <w:sz w:val="20"/>
                <w:szCs w:val="20"/>
              </w:rPr>
              <w:t>22</w:t>
            </w:r>
            <w:r w:rsidRPr="00963A6C">
              <w:rPr>
                <w:rFonts w:eastAsia="Arial" w:cs="Arial"/>
                <w:sz w:val="20"/>
                <w:szCs w:val="20"/>
              </w:rPr>
              <w:t>.</w:t>
            </w:r>
            <w:r>
              <w:rPr>
                <w:rFonts w:eastAsia="Arial" w:cs="Arial"/>
                <w:sz w:val="20"/>
                <w:szCs w:val="20"/>
              </w:rPr>
              <w:t>3</w:t>
            </w:r>
            <w:r w:rsidDel="00876573">
              <w:rPr>
                <w:rFonts w:eastAsia="Arial" w:cs="Arial"/>
                <w:sz w:val="20"/>
                <w:szCs w:val="20"/>
              </w:rPr>
              <w:t>,</w:t>
            </w:r>
            <w:r>
              <w:rPr>
                <w:rFonts w:eastAsia="Arial" w:cs="Arial"/>
                <w:sz w:val="20"/>
                <w:szCs w:val="20"/>
              </w:rPr>
              <w:t xml:space="preserve"> del 31 de marzo de 2022</w:t>
            </w:r>
          </w:p>
        </w:tc>
        <w:tc>
          <w:tcPr>
            <w:tcW w:w="3402" w:type="dxa"/>
            <w:shd w:val="clear" w:color="auto" w:fill="auto"/>
          </w:tcPr>
          <w:p w14:paraId="0B67C1DC" w14:textId="6A026ABE" w:rsidR="00841DEF" w:rsidRPr="00DB4D80" w:rsidRDefault="00841DEF" w:rsidP="006D24A6">
            <w:pPr>
              <w:contextualSpacing/>
              <w:rPr>
                <w:rFonts w:eastAsia="Arial" w:cs="Arial"/>
                <w:sz w:val="20"/>
                <w:szCs w:val="20"/>
              </w:rPr>
            </w:pPr>
            <w:r w:rsidRPr="00215579">
              <w:rPr>
                <w:rFonts w:eastAsia="Arial" w:cs="Arial"/>
                <w:sz w:val="20"/>
                <w:szCs w:val="20"/>
              </w:rPr>
              <w:t>Se aprueba el Programa de Trabajo para el 2022 del Comité Coordinador del Sistema Anticorrupción del Estado de Jalisco, y se instruye a la Secretaria Técnica para que lo publique en la página web del SEAJAL.</w:t>
            </w:r>
          </w:p>
        </w:tc>
        <w:tc>
          <w:tcPr>
            <w:tcW w:w="2454" w:type="dxa"/>
            <w:shd w:val="clear" w:color="auto" w:fill="auto"/>
          </w:tcPr>
          <w:p w14:paraId="79C5DB74" w14:textId="77777777" w:rsidR="00841DEF" w:rsidRPr="00817C23" w:rsidRDefault="00841DEF" w:rsidP="00817C23">
            <w:pPr>
              <w:pStyle w:val="TableParagraph"/>
              <w:spacing w:line="223" w:lineRule="exact"/>
              <w:ind w:left="0"/>
              <w:rPr>
                <w:rFonts w:ascii="Arial" w:eastAsia="Arial" w:hAnsi="Arial" w:cs="Arial"/>
                <w:b/>
                <w:sz w:val="20"/>
                <w:szCs w:val="20"/>
                <w:lang w:val="es-ES_tradnl" w:bidi="ar-SA"/>
              </w:rPr>
            </w:pPr>
            <w:r w:rsidRPr="00817C23">
              <w:rPr>
                <w:rFonts w:ascii="Arial" w:eastAsia="Arial" w:hAnsi="Arial" w:cs="Arial"/>
                <w:b/>
                <w:sz w:val="20"/>
                <w:szCs w:val="20"/>
                <w:lang w:val="es-ES_tradnl" w:bidi="ar-SA"/>
              </w:rPr>
              <w:t>Concluido</w:t>
            </w:r>
          </w:p>
          <w:p w14:paraId="3680E894" w14:textId="69BB156D" w:rsidR="00841DEF" w:rsidRDefault="00841DEF" w:rsidP="006D24A6">
            <w:pPr>
              <w:pStyle w:val="TableParagraph"/>
              <w:numPr>
                <w:ilvl w:val="0"/>
                <w:numId w:val="37"/>
              </w:numPr>
              <w:spacing w:line="223" w:lineRule="exact"/>
              <w:jc w:val="both"/>
              <w:rPr>
                <w:rFonts w:ascii="Arial" w:eastAsia="Arial" w:hAnsi="Arial" w:cs="Arial"/>
                <w:sz w:val="20"/>
                <w:szCs w:val="20"/>
                <w:lang w:val="es-ES_tradnl" w:bidi="ar-SA"/>
              </w:rPr>
            </w:pPr>
            <w:r>
              <w:rPr>
                <w:rFonts w:ascii="Arial" w:eastAsia="Arial" w:hAnsi="Arial" w:cs="Arial"/>
                <w:sz w:val="20"/>
                <w:szCs w:val="20"/>
                <w:lang w:val="es-ES_tradnl" w:bidi="ar-SA"/>
              </w:rPr>
              <w:t>Programa de Trabajo publicado y disponible en</w:t>
            </w:r>
            <w:r w:rsidDel="00847364">
              <w:rPr>
                <w:rFonts w:ascii="Arial" w:eastAsia="Arial" w:hAnsi="Arial" w:cs="Arial"/>
                <w:sz w:val="20"/>
                <w:szCs w:val="20"/>
                <w:lang w:val="es-ES_tradnl" w:bidi="ar-SA"/>
              </w:rPr>
              <w:t>:</w:t>
            </w:r>
            <w:r>
              <w:rPr>
                <w:rFonts w:ascii="Arial" w:eastAsia="Arial" w:hAnsi="Arial" w:cs="Arial"/>
                <w:sz w:val="20"/>
                <w:szCs w:val="20"/>
                <w:lang w:val="es-ES_tradnl" w:bidi="ar-SA"/>
              </w:rPr>
              <w:t xml:space="preserve"> </w:t>
            </w:r>
          </w:p>
          <w:p w14:paraId="2684D2AB" w14:textId="0A673DED" w:rsidR="00841DEF" w:rsidRPr="002C5852" w:rsidRDefault="00000000" w:rsidP="00817C23">
            <w:pPr>
              <w:pStyle w:val="TableParagraph"/>
              <w:spacing w:line="223" w:lineRule="exact"/>
              <w:ind w:left="0"/>
              <w:rPr>
                <w:rFonts w:ascii="Arial" w:eastAsia="Arial" w:hAnsi="Arial" w:cs="Arial"/>
                <w:b/>
                <w:bCs/>
                <w:sz w:val="20"/>
                <w:szCs w:val="20"/>
                <w:lang w:val="es-ES_tradnl" w:bidi="ar-SA"/>
              </w:rPr>
            </w:pPr>
            <w:hyperlink r:id="rId13" w:history="1">
              <w:r w:rsidR="00841DEF" w:rsidRPr="00872104">
                <w:rPr>
                  <w:rStyle w:val="Hipervnculo"/>
                  <w:rFonts w:ascii="Arial" w:eastAsia="Arial" w:hAnsi="Arial" w:cs="Arial"/>
                  <w:sz w:val="20"/>
                  <w:szCs w:val="20"/>
                  <w:lang w:val="es-ES_tradnl" w:bidi="ar-SA"/>
                </w:rPr>
                <w:t>https://sesaj.org/sites/default/files/2022/programa_trabajo/PTA_CC_2022.pdf</w:t>
              </w:r>
            </w:hyperlink>
            <w:r w:rsidR="00841DEF">
              <w:rPr>
                <w:rFonts w:ascii="Arial" w:eastAsia="Arial" w:hAnsi="Arial" w:cs="Arial"/>
                <w:sz w:val="20"/>
                <w:szCs w:val="20"/>
                <w:lang w:val="es-ES_tradnl" w:bidi="ar-SA"/>
              </w:rPr>
              <w:t xml:space="preserve"> </w:t>
            </w:r>
          </w:p>
        </w:tc>
      </w:tr>
      <w:tr w:rsidR="00841DEF" w:rsidRPr="00E85BA4" w14:paraId="5DFB732B" w14:textId="77777777" w:rsidTr="002C5852">
        <w:tc>
          <w:tcPr>
            <w:tcW w:w="1129" w:type="dxa"/>
            <w:vMerge/>
            <w:shd w:val="clear" w:color="auto" w:fill="auto"/>
          </w:tcPr>
          <w:p w14:paraId="5D79B619" w14:textId="77777777" w:rsidR="00841DEF" w:rsidRDefault="00841DEF" w:rsidP="00841DEF">
            <w:pPr>
              <w:pStyle w:val="TableParagraph"/>
              <w:ind w:left="28" w:right="35"/>
              <w:jc w:val="center"/>
              <w:rPr>
                <w:rFonts w:ascii="Arial" w:eastAsia="Arial" w:hAnsi="Arial" w:cs="Arial"/>
                <w:b/>
                <w:sz w:val="36"/>
                <w:szCs w:val="20"/>
                <w:lang w:val="es-ES_tradnl" w:bidi="ar-SA"/>
              </w:rPr>
            </w:pPr>
          </w:p>
        </w:tc>
        <w:tc>
          <w:tcPr>
            <w:tcW w:w="1843" w:type="dxa"/>
            <w:shd w:val="clear" w:color="auto" w:fill="auto"/>
          </w:tcPr>
          <w:p w14:paraId="214BD651" w14:textId="4931E484" w:rsidR="00841DEF" w:rsidRPr="00E85BA4" w:rsidRDefault="00841DEF" w:rsidP="00841DEF">
            <w:pPr>
              <w:contextualSpacing/>
              <w:jc w:val="left"/>
              <w:rPr>
                <w:rFonts w:eastAsia="Arial" w:cs="Arial"/>
                <w:sz w:val="20"/>
                <w:szCs w:val="20"/>
              </w:rPr>
            </w:pPr>
            <w:r w:rsidRPr="00963A6C">
              <w:rPr>
                <w:rFonts w:eastAsia="Arial" w:cs="Arial"/>
                <w:sz w:val="20"/>
                <w:szCs w:val="20"/>
              </w:rPr>
              <w:t>A.CC.20</w:t>
            </w:r>
            <w:r>
              <w:rPr>
                <w:rFonts w:eastAsia="Arial" w:cs="Arial"/>
                <w:sz w:val="20"/>
                <w:szCs w:val="20"/>
              </w:rPr>
              <w:t>22</w:t>
            </w:r>
            <w:r w:rsidRPr="00963A6C">
              <w:rPr>
                <w:rFonts w:eastAsia="Arial" w:cs="Arial"/>
                <w:sz w:val="20"/>
                <w:szCs w:val="20"/>
              </w:rPr>
              <w:t>.</w:t>
            </w:r>
            <w:r>
              <w:rPr>
                <w:rFonts w:eastAsia="Arial" w:cs="Arial"/>
                <w:sz w:val="20"/>
                <w:szCs w:val="20"/>
              </w:rPr>
              <w:t>4</w:t>
            </w:r>
            <w:r w:rsidDel="00847364">
              <w:rPr>
                <w:rFonts w:eastAsia="Arial" w:cs="Arial"/>
                <w:sz w:val="20"/>
                <w:szCs w:val="20"/>
              </w:rPr>
              <w:t>,</w:t>
            </w:r>
            <w:r>
              <w:rPr>
                <w:rFonts w:eastAsia="Arial" w:cs="Arial"/>
                <w:sz w:val="20"/>
                <w:szCs w:val="20"/>
              </w:rPr>
              <w:t xml:space="preserve"> del 31 de marzo de 2022</w:t>
            </w:r>
          </w:p>
        </w:tc>
        <w:tc>
          <w:tcPr>
            <w:tcW w:w="3402" w:type="dxa"/>
            <w:shd w:val="clear" w:color="auto" w:fill="auto"/>
          </w:tcPr>
          <w:p w14:paraId="7569B737" w14:textId="3A1ABF82" w:rsidR="00841DEF" w:rsidRPr="00841DEF" w:rsidRDefault="00841DEF" w:rsidP="006D24A6">
            <w:pPr>
              <w:contextualSpacing/>
              <w:rPr>
                <w:rFonts w:eastAsia="Arial" w:cs="Arial"/>
                <w:sz w:val="20"/>
                <w:szCs w:val="20"/>
              </w:rPr>
            </w:pPr>
            <w:r w:rsidRPr="00841DEF">
              <w:rPr>
                <w:rFonts w:eastAsia="Arial" w:cs="Arial"/>
                <w:sz w:val="20"/>
                <w:szCs w:val="20"/>
              </w:rPr>
              <w:t xml:space="preserve">Se acepta la solicitud propuesta por el Presidente del Comité de Participación Social y que a su vez fue solicitada por el Observatorio Permanente del Sistema Estatal Anticorrupción de Jalisco, denominada “Taller para el </w:t>
            </w:r>
            <w:r w:rsidRPr="00841DEF">
              <w:rPr>
                <w:rFonts w:eastAsia="Arial" w:cs="Arial"/>
                <w:sz w:val="20"/>
                <w:szCs w:val="20"/>
              </w:rPr>
              <w:lastRenderedPageBreak/>
              <w:t xml:space="preserve">mejoramiento del proceso de detección, investigación y sanción de la corrupción”. Se instruye a la Secretaria Técnica para que coordine una mesa al análisis para adecuarlo y valorar la factibilidad. Dicho análisis se hará mediante un grupo de trabajo integrado por personas designadas por </w:t>
            </w:r>
            <w:r w:rsidRPr="00841DEF" w:rsidDel="00847364">
              <w:rPr>
                <w:rFonts w:eastAsia="Arial" w:cs="Arial"/>
                <w:sz w:val="20"/>
                <w:szCs w:val="20"/>
              </w:rPr>
              <w:t xml:space="preserve">los </w:t>
            </w:r>
            <w:r w:rsidRPr="00841DEF">
              <w:rPr>
                <w:rFonts w:eastAsia="Arial" w:cs="Arial"/>
                <w:sz w:val="20"/>
                <w:szCs w:val="20"/>
              </w:rPr>
              <w:t>integrantes del Comité Coordinador.</w:t>
            </w:r>
          </w:p>
        </w:tc>
        <w:tc>
          <w:tcPr>
            <w:tcW w:w="2454" w:type="dxa"/>
            <w:shd w:val="clear" w:color="auto" w:fill="auto"/>
          </w:tcPr>
          <w:p w14:paraId="16C9F1C7" w14:textId="77777777" w:rsidR="00841DEF" w:rsidRPr="00817C23" w:rsidRDefault="00841DEF" w:rsidP="00817C23">
            <w:pPr>
              <w:pStyle w:val="TableParagraph"/>
              <w:spacing w:line="223" w:lineRule="exact"/>
              <w:ind w:left="0"/>
              <w:rPr>
                <w:rFonts w:ascii="Arial" w:eastAsia="Arial" w:hAnsi="Arial" w:cs="Arial"/>
                <w:b/>
                <w:sz w:val="20"/>
                <w:szCs w:val="20"/>
                <w:lang w:val="es-ES_tradnl" w:bidi="ar-SA"/>
              </w:rPr>
            </w:pPr>
            <w:r w:rsidRPr="00817C23">
              <w:rPr>
                <w:rFonts w:ascii="Arial" w:eastAsia="Arial" w:hAnsi="Arial" w:cs="Arial"/>
                <w:b/>
                <w:sz w:val="20"/>
                <w:szCs w:val="20"/>
                <w:lang w:val="es-ES_tradnl" w:bidi="ar-SA"/>
              </w:rPr>
              <w:lastRenderedPageBreak/>
              <w:t>En proceso</w:t>
            </w:r>
          </w:p>
          <w:p w14:paraId="73A6B85B" w14:textId="42054F02" w:rsidR="00841DEF" w:rsidRPr="00841DEF" w:rsidRDefault="00841DEF" w:rsidP="006D24A6">
            <w:pPr>
              <w:pStyle w:val="TableParagraph"/>
              <w:numPr>
                <w:ilvl w:val="0"/>
                <w:numId w:val="37"/>
              </w:numPr>
              <w:spacing w:line="223" w:lineRule="exact"/>
              <w:jc w:val="both"/>
              <w:rPr>
                <w:rFonts w:ascii="Arial" w:eastAsia="Arial" w:hAnsi="Arial" w:cs="Arial"/>
                <w:b/>
                <w:bCs/>
                <w:sz w:val="20"/>
                <w:szCs w:val="20"/>
                <w:lang w:val="es-ES_tradnl" w:bidi="ar-SA"/>
              </w:rPr>
            </w:pPr>
            <w:r w:rsidRPr="00841DEF">
              <w:rPr>
                <w:rFonts w:ascii="Arial" w:eastAsia="Arial" w:hAnsi="Arial" w:cs="Arial"/>
                <w:sz w:val="20"/>
                <w:szCs w:val="20"/>
                <w:lang w:val="es-ES_tradnl" w:bidi="ar-SA"/>
              </w:rPr>
              <w:t>El 16 y 20 de junio de 2022</w:t>
            </w:r>
            <w:r w:rsidRPr="00841DEF" w:rsidDel="00847364">
              <w:rPr>
                <w:rFonts w:ascii="Arial" w:eastAsia="Arial" w:hAnsi="Arial" w:cs="Arial"/>
                <w:sz w:val="20"/>
                <w:szCs w:val="20"/>
                <w:lang w:val="es-ES_tradnl" w:bidi="ar-SA"/>
              </w:rPr>
              <w:t>,</w:t>
            </w:r>
            <w:r w:rsidRPr="00841DEF">
              <w:rPr>
                <w:rFonts w:ascii="Arial" w:eastAsia="Arial" w:hAnsi="Arial" w:cs="Arial"/>
                <w:sz w:val="20"/>
                <w:szCs w:val="20"/>
                <w:lang w:val="es-ES_tradnl" w:bidi="ar-SA"/>
              </w:rPr>
              <w:t xml:space="preserve"> se llevaron a cabo las mesas de análisis con integrantes del Comité Coordinador </w:t>
            </w:r>
            <w:r w:rsidRPr="00841DEF">
              <w:rPr>
                <w:rFonts w:ascii="Arial" w:eastAsia="Arial" w:hAnsi="Arial" w:cs="Arial"/>
                <w:sz w:val="20"/>
                <w:szCs w:val="20"/>
                <w:lang w:val="es-ES_tradnl" w:bidi="ar-SA"/>
              </w:rPr>
              <w:lastRenderedPageBreak/>
              <w:t xml:space="preserve">y con sus Enlaces institucionales, para el análisis correspondiente de la propuesta de adecuación y factibilidad de este taller. </w:t>
            </w:r>
          </w:p>
        </w:tc>
      </w:tr>
      <w:tr w:rsidR="00A70FFC" w:rsidRPr="00E85BA4" w14:paraId="03DFCEB8" w14:textId="77777777" w:rsidTr="002C5852">
        <w:tc>
          <w:tcPr>
            <w:tcW w:w="1129" w:type="dxa"/>
            <w:vMerge w:val="restart"/>
            <w:shd w:val="clear" w:color="auto" w:fill="auto"/>
          </w:tcPr>
          <w:p w14:paraId="12206F48" w14:textId="77777777" w:rsidR="00A70FFC" w:rsidRDefault="00A70FFC" w:rsidP="00841DEF">
            <w:pPr>
              <w:pStyle w:val="TableParagraph"/>
              <w:ind w:left="28" w:right="35"/>
              <w:jc w:val="center"/>
              <w:rPr>
                <w:rFonts w:ascii="Arial" w:eastAsia="Arial" w:hAnsi="Arial" w:cs="Arial"/>
                <w:b/>
                <w:sz w:val="36"/>
                <w:szCs w:val="20"/>
                <w:lang w:val="es-ES_tradnl" w:bidi="ar-SA"/>
              </w:rPr>
            </w:pPr>
          </w:p>
          <w:p w14:paraId="6EC23BB8" w14:textId="77777777" w:rsidR="00A70FFC" w:rsidRDefault="00A70FFC" w:rsidP="00841DEF">
            <w:pPr>
              <w:pStyle w:val="TableParagraph"/>
              <w:ind w:left="28" w:right="35"/>
              <w:jc w:val="center"/>
              <w:rPr>
                <w:rFonts w:ascii="Arial" w:eastAsia="Arial" w:hAnsi="Arial" w:cs="Arial"/>
                <w:b/>
                <w:sz w:val="36"/>
                <w:szCs w:val="20"/>
                <w:lang w:val="es-ES_tradnl" w:bidi="ar-SA"/>
              </w:rPr>
            </w:pPr>
          </w:p>
          <w:p w14:paraId="5BF5EE60" w14:textId="77777777" w:rsidR="00A70FFC" w:rsidRDefault="00A70FFC" w:rsidP="00841DEF">
            <w:pPr>
              <w:pStyle w:val="TableParagraph"/>
              <w:ind w:left="28" w:right="35"/>
              <w:jc w:val="center"/>
              <w:rPr>
                <w:rFonts w:ascii="Arial" w:eastAsia="Arial" w:hAnsi="Arial" w:cs="Arial"/>
                <w:b/>
                <w:sz w:val="36"/>
                <w:szCs w:val="20"/>
                <w:lang w:val="es-ES_tradnl" w:bidi="ar-SA"/>
              </w:rPr>
            </w:pPr>
          </w:p>
          <w:p w14:paraId="58BCA5E1" w14:textId="77777777" w:rsidR="00A70FFC" w:rsidRDefault="00A70FFC" w:rsidP="00841DEF">
            <w:pPr>
              <w:pStyle w:val="TableParagraph"/>
              <w:ind w:left="28" w:right="35"/>
              <w:jc w:val="center"/>
              <w:rPr>
                <w:rFonts w:ascii="Arial" w:eastAsia="Arial" w:hAnsi="Arial" w:cs="Arial"/>
                <w:b/>
                <w:sz w:val="36"/>
                <w:szCs w:val="20"/>
                <w:lang w:val="es-ES_tradnl" w:bidi="ar-SA"/>
              </w:rPr>
            </w:pPr>
          </w:p>
          <w:p w14:paraId="7481B6E8" w14:textId="77777777" w:rsidR="00A70FFC" w:rsidRDefault="00A70FFC" w:rsidP="00841DEF">
            <w:pPr>
              <w:pStyle w:val="TableParagraph"/>
              <w:ind w:left="28" w:right="35"/>
              <w:jc w:val="center"/>
              <w:rPr>
                <w:rFonts w:ascii="Arial" w:eastAsia="Arial" w:hAnsi="Arial" w:cs="Arial"/>
                <w:b/>
                <w:sz w:val="36"/>
                <w:szCs w:val="20"/>
                <w:lang w:val="es-ES_tradnl" w:bidi="ar-SA"/>
              </w:rPr>
            </w:pPr>
          </w:p>
          <w:p w14:paraId="15CB0EA2" w14:textId="77777777" w:rsidR="00A70FFC" w:rsidRDefault="00A70FFC" w:rsidP="00841DEF">
            <w:pPr>
              <w:pStyle w:val="TableParagraph"/>
              <w:ind w:left="28" w:right="35"/>
              <w:jc w:val="center"/>
              <w:rPr>
                <w:rFonts w:ascii="Arial" w:eastAsia="Arial" w:hAnsi="Arial" w:cs="Arial"/>
                <w:b/>
                <w:sz w:val="36"/>
                <w:szCs w:val="20"/>
                <w:lang w:val="es-ES_tradnl" w:bidi="ar-SA"/>
              </w:rPr>
            </w:pPr>
          </w:p>
          <w:p w14:paraId="6D1D500A" w14:textId="77777777" w:rsidR="00A70FFC" w:rsidRDefault="00A70FFC" w:rsidP="00841DEF">
            <w:pPr>
              <w:pStyle w:val="TableParagraph"/>
              <w:ind w:left="28" w:right="35"/>
              <w:jc w:val="center"/>
              <w:rPr>
                <w:rFonts w:ascii="Arial" w:eastAsia="Arial" w:hAnsi="Arial" w:cs="Arial"/>
                <w:b/>
                <w:sz w:val="36"/>
                <w:szCs w:val="20"/>
                <w:lang w:val="es-ES_tradnl" w:bidi="ar-SA"/>
              </w:rPr>
            </w:pPr>
          </w:p>
          <w:p w14:paraId="11E3EA05" w14:textId="77777777" w:rsidR="00A70FFC" w:rsidRDefault="00A70FFC" w:rsidP="00841DEF">
            <w:pPr>
              <w:pStyle w:val="TableParagraph"/>
              <w:ind w:left="28" w:right="35"/>
              <w:jc w:val="center"/>
              <w:rPr>
                <w:rFonts w:ascii="Arial" w:eastAsia="Arial" w:hAnsi="Arial" w:cs="Arial"/>
                <w:b/>
                <w:sz w:val="36"/>
                <w:szCs w:val="20"/>
                <w:lang w:val="es-ES_tradnl" w:bidi="ar-SA"/>
              </w:rPr>
            </w:pPr>
          </w:p>
          <w:p w14:paraId="53B8E381" w14:textId="189471F1" w:rsidR="00A70FFC" w:rsidRDefault="00A70FFC" w:rsidP="00841DEF">
            <w:pPr>
              <w:pStyle w:val="TableParagraph"/>
              <w:ind w:left="28" w:right="35"/>
              <w:jc w:val="center"/>
              <w:rPr>
                <w:rFonts w:ascii="Arial" w:eastAsia="Arial" w:hAnsi="Arial" w:cs="Arial"/>
                <w:b/>
                <w:sz w:val="36"/>
                <w:szCs w:val="20"/>
                <w:lang w:val="es-ES_tradnl" w:bidi="ar-SA"/>
              </w:rPr>
            </w:pPr>
            <w:r>
              <w:rPr>
                <w:rFonts w:ascii="Arial" w:eastAsia="Arial" w:hAnsi="Arial" w:cs="Arial"/>
                <w:b/>
                <w:sz w:val="36"/>
                <w:szCs w:val="20"/>
                <w:lang w:val="es-ES_tradnl" w:bidi="ar-SA"/>
              </w:rPr>
              <w:t>2022</w:t>
            </w:r>
          </w:p>
        </w:tc>
        <w:tc>
          <w:tcPr>
            <w:tcW w:w="1843" w:type="dxa"/>
            <w:shd w:val="clear" w:color="auto" w:fill="auto"/>
          </w:tcPr>
          <w:p w14:paraId="76FCB403" w14:textId="233E0107" w:rsidR="00A70FFC" w:rsidRPr="00E85BA4" w:rsidRDefault="00A70FFC" w:rsidP="00841DEF">
            <w:pPr>
              <w:contextualSpacing/>
              <w:jc w:val="left"/>
              <w:rPr>
                <w:rFonts w:eastAsia="Arial" w:cs="Arial"/>
                <w:sz w:val="20"/>
                <w:szCs w:val="20"/>
              </w:rPr>
            </w:pPr>
            <w:r w:rsidRPr="00963A6C">
              <w:rPr>
                <w:rFonts w:eastAsia="Arial" w:cs="Arial"/>
                <w:sz w:val="20"/>
                <w:szCs w:val="20"/>
              </w:rPr>
              <w:t>A.CC.20</w:t>
            </w:r>
            <w:r>
              <w:rPr>
                <w:rFonts w:eastAsia="Arial" w:cs="Arial"/>
                <w:sz w:val="20"/>
                <w:szCs w:val="20"/>
              </w:rPr>
              <w:t>22</w:t>
            </w:r>
            <w:r w:rsidRPr="00963A6C">
              <w:rPr>
                <w:rFonts w:eastAsia="Arial" w:cs="Arial"/>
                <w:sz w:val="20"/>
                <w:szCs w:val="20"/>
              </w:rPr>
              <w:t>.</w:t>
            </w:r>
            <w:r>
              <w:rPr>
                <w:rFonts w:eastAsia="Arial" w:cs="Arial"/>
                <w:sz w:val="20"/>
                <w:szCs w:val="20"/>
              </w:rPr>
              <w:t>5</w:t>
            </w:r>
            <w:r w:rsidDel="00847364">
              <w:rPr>
                <w:rFonts w:eastAsia="Arial" w:cs="Arial"/>
                <w:sz w:val="20"/>
                <w:szCs w:val="20"/>
              </w:rPr>
              <w:t>,</w:t>
            </w:r>
            <w:r>
              <w:rPr>
                <w:rFonts w:eastAsia="Arial" w:cs="Arial"/>
                <w:sz w:val="20"/>
                <w:szCs w:val="20"/>
              </w:rPr>
              <w:t xml:space="preserve"> del 31 de marzo de 2022</w:t>
            </w:r>
          </w:p>
        </w:tc>
        <w:tc>
          <w:tcPr>
            <w:tcW w:w="3402" w:type="dxa"/>
            <w:shd w:val="clear" w:color="auto" w:fill="auto"/>
          </w:tcPr>
          <w:p w14:paraId="08FD99EF" w14:textId="77777777" w:rsidR="00A70FFC" w:rsidRPr="006E55C7" w:rsidRDefault="00A70FFC" w:rsidP="006D24A6">
            <w:pPr>
              <w:pStyle w:val="TableParagraph"/>
              <w:spacing w:line="223" w:lineRule="exact"/>
              <w:ind w:left="36"/>
              <w:jc w:val="both"/>
              <w:rPr>
                <w:rFonts w:ascii="Arial" w:eastAsia="Arial" w:hAnsi="Arial" w:cs="Arial"/>
                <w:sz w:val="20"/>
                <w:szCs w:val="20"/>
                <w:lang w:val="es-ES_tradnl" w:bidi="ar-SA"/>
              </w:rPr>
            </w:pPr>
            <w:r w:rsidRPr="006E55C7">
              <w:rPr>
                <w:rFonts w:ascii="Arial" w:eastAsia="Arial" w:hAnsi="Arial" w:cs="Arial"/>
                <w:sz w:val="20"/>
                <w:szCs w:val="20"/>
                <w:lang w:val="es-ES_tradnl" w:bidi="ar-SA"/>
              </w:rPr>
              <w:t xml:space="preserve">Se tiene por presentado el proceso general para dar atención a la recomendación no vinculante emitida por el Comité Coordinador del Sistema Nacional Anticorrupción, dirigida a las Secretarías Ejecutivas Estatales, para interconectarse con la Plataforma Digital Nacional. </w:t>
            </w:r>
          </w:p>
          <w:p w14:paraId="04072046" w14:textId="77777777" w:rsidR="00A70FFC" w:rsidRPr="006E55C7" w:rsidRDefault="00A70FFC" w:rsidP="006D24A6">
            <w:pPr>
              <w:pStyle w:val="TableParagraph"/>
              <w:spacing w:line="223" w:lineRule="exact"/>
              <w:ind w:left="36"/>
              <w:jc w:val="both"/>
              <w:rPr>
                <w:rFonts w:ascii="Arial" w:eastAsia="Arial" w:hAnsi="Arial" w:cs="Arial"/>
                <w:sz w:val="20"/>
                <w:szCs w:val="20"/>
                <w:lang w:val="es-ES_tradnl" w:bidi="ar-SA"/>
              </w:rPr>
            </w:pPr>
          </w:p>
          <w:p w14:paraId="206DC49F" w14:textId="77777777" w:rsidR="00A70FFC" w:rsidRPr="006E55C7" w:rsidRDefault="00A70FFC" w:rsidP="006D24A6">
            <w:pPr>
              <w:pStyle w:val="TableParagraph"/>
              <w:spacing w:line="223" w:lineRule="exact"/>
              <w:ind w:left="36"/>
              <w:jc w:val="both"/>
              <w:rPr>
                <w:rFonts w:ascii="Arial" w:eastAsia="Arial" w:hAnsi="Arial" w:cs="Arial"/>
                <w:sz w:val="20"/>
                <w:szCs w:val="20"/>
                <w:lang w:val="es-ES_tradnl" w:bidi="ar-SA"/>
              </w:rPr>
            </w:pPr>
            <w:r w:rsidRPr="006E55C7">
              <w:rPr>
                <w:rFonts w:ascii="Arial" w:eastAsia="Arial" w:hAnsi="Arial" w:cs="Arial"/>
                <w:sz w:val="20"/>
                <w:szCs w:val="20"/>
                <w:lang w:val="es-ES_tradnl" w:bidi="ar-SA"/>
              </w:rPr>
              <w:t>Dicho proceso general consiste en:</w:t>
            </w:r>
          </w:p>
          <w:p w14:paraId="2E1CBB2A" w14:textId="77777777" w:rsidR="00A70FFC" w:rsidRPr="006E55C7" w:rsidRDefault="00A70FFC" w:rsidP="006D24A6">
            <w:pPr>
              <w:pStyle w:val="TableParagraph"/>
              <w:spacing w:line="223" w:lineRule="exact"/>
              <w:ind w:left="36"/>
              <w:jc w:val="both"/>
              <w:rPr>
                <w:rFonts w:ascii="Arial" w:eastAsia="Arial" w:hAnsi="Arial" w:cs="Arial"/>
                <w:sz w:val="20"/>
                <w:szCs w:val="20"/>
                <w:lang w:val="es-ES_tradnl" w:bidi="ar-SA"/>
              </w:rPr>
            </w:pPr>
            <w:r w:rsidRPr="006E55C7">
              <w:rPr>
                <w:rFonts w:ascii="Arial" w:eastAsia="Arial" w:hAnsi="Arial" w:cs="Arial"/>
                <w:sz w:val="20"/>
                <w:szCs w:val="20"/>
                <w:lang w:val="es-ES_tradnl" w:bidi="ar-SA"/>
              </w:rPr>
              <w:t>a.</w:t>
            </w:r>
            <w:r w:rsidRPr="006E55C7">
              <w:rPr>
                <w:rFonts w:ascii="Arial" w:eastAsia="Arial" w:hAnsi="Arial" w:cs="Arial"/>
                <w:sz w:val="20"/>
                <w:szCs w:val="20"/>
                <w:lang w:val="es-ES_tradnl" w:bidi="ar-SA"/>
              </w:rPr>
              <w:tab/>
              <w:t>Para el Sistema S1, el desarrollo de una herramienta tecnológica que permita establecer un punto único de interconexión entre los diferentes sistemas de Declaraciones de los entes públicos de Jalisco, apegado al modelo de operación de la Plataforma Digital Nacional.</w:t>
            </w:r>
          </w:p>
          <w:p w14:paraId="5792C35C" w14:textId="1F4504F7" w:rsidR="00A70FFC" w:rsidRPr="00DB4D80" w:rsidRDefault="00A70FFC" w:rsidP="006D24A6">
            <w:pPr>
              <w:contextualSpacing/>
              <w:rPr>
                <w:rFonts w:eastAsia="Arial" w:cs="Arial"/>
                <w:sz w:val="20"/>
                <w:szCs w:val="20"/>
              </w:rPr>
            </w:pPr>
            <w:r w:rsidRPr="006E55C7">
              <w:rPr>
                <w:rFonts w:eastAsia="Arial" w:cs="Arial"/>
                <w:sz w:val="20"/>
                <w:szCs w:val="20"/>
              </w:rPr>
              <w:t>b.</w:t>
            </w:r>
            <w:r w:rsidRPr="006E55C7">
              <w:rPr>
                <w:rFonts w:eastAsia="Arial" w:cs="Arial"/>
                <w:sz w:val="20"/>
                <w:szCs w:val="20"/>
              </w:rPr>
              <w:tab/>
              <w:t>Para los Sistemas S2 y S3, la implementación de un proceso mediante el cual se posibilitará el uso del Sistema de carga de datos S2 S3 implementado por la SESAJ en coordinación con la SESNA, para que los entes públicos del Estado de Jalisco que lo soliciten puedan incorporar los datos que generan en el ámbito de ambos sistemas, posibilitando la consulta de su información desde la Plataforma Digital Nacional.</w:t>
            </w:r>
          </w:p>
        </w:tc>
        <w:tc>
          <w:tcPr>
            <w:tcW w:w="2454" w:type="dxa"/>
            <w:shd w:val="clear" w:color="auto" w:fill="auto"/>
          </w:tcPr>
          <w:p w14:paraId="345D8C65" w14:textId="35DC2EE1" w:rsidR="00A70FFC" w:rsidRPr="00D06F7E" w:rsidRDefault="00A70FFC" w:rsidP="00847364">
            <w:pPr>
              <w:pStyle w:val="TableParagraph"/>
              <w:spacing w:line="223" w:lineRule="exact"/>
              <w:ind w:left="0"/>
              <w:rPr>
                <w:rFonts w:ascii="Arial" w:eastAsia="Arial" w:hAnsi="Arial" w:cs="Arial"/>
                <w:b/>
                <w:bCs/>
                <w:sz w:val="20"/>
                <w:szCs w:val="20"/>
                <w:lang w:val="es-ES_tradnl" w:bidi="ar-SA"/>
              </w:rPr>
            </w:pPr>
            <w:r w:rsidRPr="00817C23">
              <w:rPr>
                <w:rFonts w:ascii="Arial" w:eastAsia="Arial" w:hAnsi="Arial" w:cs="Arial"/>
                <w:b/>
                <w:sz w:val="20"/>
                <w:szCs w:val="20"/>
                <w:lang w:val="es-ES_tradnl" w:bidi="ar-SA"/>
              </w:rPr>
              <w:t>Concluido</w:t>
            </w:r>
          </w:p>
        </w:tc>
      </w:tr>
      <w:tr w:rsidR="00A70FFC" w:rsidRPr="00E85BA4" w14:paraId="6C614714" w14:textId="77777777" w:rsidTr="002C5852">
        <w:tc>
          <w:tcPr>
            <w:tcW w:w="1129" w:type="dxa"/>
            <w:vMerge/>
            <w:shd w:val="clear" w:color="auto" w:fill="auto"/>
          </w:tcPr>
          <w:p w14:paraId="7EB9EE1C" w14:textId="77777777" w:rsidR="00A70FFC" w:rsidRDefault="00A70FFC" w:rsidP="00A70FFC">
            <w:pPr>
              <w:pStyle w:val="TableParagraph"/>
              <w:ind w:left="28" w:right="35"/>
              <w:jc w:val="center"/>
              <w:rPr>
                <w:rFonts w:ascii="Arial" w:eastAsia="Arial" w:hAnsi="Arial" w:cs="Arial"/>
                <w:b/>
                <w:sz w:val="36"/>
                <w:szCs w:val="20"/>
                <w:lang w:val="es-ES_tradnl" w:bidi="ar-SA"/>
              </w:rPr>
            </w:pPr>
          </w:p>
        </w:tc>
        <w:tc>
          <w:tcPr>
            <w:tcW w:w="1843" w:type="dxa"/>
            <w:shd w:val="clear" w:color="auto" w:fill="auto"/>
          </w:tcPr>
          <w:p w14:paraId="3DF0A30E" w14:textId="1585382A" w:rsidR="00A70FFC" w:rsidRPr="00E85BA4" w:rsidRDefault="00A70FFC" w:rsidP="00A70FFC">
            <w:pPr>
              <w:contextualSpacing/>
              <w:jc w:val="left"/>
              <w:rPr>
                <w:rFonts w:eastAsia="Arial" w:cs="Arial"/>
                <w:sz w:val="20"/>
                <w:szCs w:val="20"/>
              </w:rPr>
            </w:pPr>
            <w:r w:rsidRPr="00963A6C">
              <w:rPr>
                <w:rFonts w:eastAsia="Arial" w:cs="Arial"/>
                <w:sz w:val="20"/>
                <w:szCs w:val="20"/>
              </w:rPr>
              <w:t>A.CC.20</w:t>
            </w:r>
            <w:r>
              <w:rPr>
                <w:rFonts w:eastAsia="Arial" w:cs="Arial"/>
                <w:sz w:val="20"/>
                <w:szCs w:val="20"/>
              </w:rPr>
              <w:t>22</w:t>
            </w:r>
            <w:r w:rsidRPr="00963A6C">
              <w:rPr>
                <w:rFonts w:eastAsia="Arial" w:cs="Arial"/>
                <w:sz w:val="20"/>
                <w:szCs w:val="20"/>
              </w:rPr>
              <w:t>.</w:t>
            </w:r>
            <w:r>
              <w:rPr>
                <w:rFonts w:eastAsia="Arial" w:cs="Arial"/>
                <w:sz w:val="20"/>
                <w:szCs w:val="20"/>
              </w:rPr>
              <w:t>6, del 31 de marzo de 2022</w:t>
            </w:r>
          </w:p>
        </w:tc>
        <w:tc>
          <w:tcPr>
            <w:tcW w:w="3402" w:type="dxa"/>
            <w:shd w:val="clear" w:color="auto" w:fill="auto"/>
          </w:tcPr>
          <w:p w14:paraId="53AC25BA" w14:textId="32C855B0" w:rsidR="00A70FFC" w:rsidRPr="00DB4D80" w:rsidRDefault="00A70FFC" w:rsidP="006D24A6">
            <w:pPr>
              <w:contextualSpacing/>
              <w:rPr>
                <w:rFonts w:eastAsia="Arial" w:cs="Arial"/>
                <w:sz w:val="20"/>
                <w:szCs w:val="20"/>
              </w:rPr>
            </w:pPr>
            <w:r w:rsidRPr="00975AA3">
              <w:rPr>
                <w:rFonts w:eastAsia="Arial" w:cs="Arial"/>
                <w:sz w:val="20"/>
                <w:szCs w:val="20"/>
              </w:rPr>
              <w:t xml:space="preserve">Se aprueba la creación de un Grupo Técnico de Trabajo conformado por al menos un servidor público designado por cada uno de los integrantes del Comité Coordinador, un representante de la Comisión Ejecutiva, la persona titular de la Secretaría Ejecutiva del Sistema Estatal Anticorrupción de Jalisco, un representante de su Dirección de Coordinación Interinstitucional, un representante de su Dirección de Política Pública y un representante </w:t>
            </w:r>
            <w:r w:rsidRPr="00975AA3">
              <w:rPr>
                <w:rFonts w:eastAsia="Arial" w:cs="Arial"/>
                <w:sz w:val="20"/>
                <w:szCs w:val="20"/>
              </w:rPr>
              <w:lastRenderedPageBreak/>
              <w:t>de su Dirección de Tecnologías y Plataformas. El objetivo de este Grupo será celebrar reuniones técnicas de trabajo cuyas actividades serán coordinadas y convocadas por la Subdirección de Coordinación Interinstitucional Estatal, para avanzar en el entendimiento y desarrollo del Modelo de Implementación de la PEAJAL.</w:t>
            </w:r>
          </w:p>
        </w:tc>
        <w:tc>
          <w:tcPr>
            <w:tcW w:w="2454" w:type="dxa"/>
            <w:shd w:val="clear" w:color="auto" w:fill="auto"/>
          </w:tcPr>
          <w:p w14:paraId="0E304204" w14:textId="4A8BFDC7" w:rsidR="00A70FFC" w:rsidRPr="00D06F7E" w:rsidRDefault="00A70FFC" w:rsidP="00817C23">
            <w:pPr>
              <w:pStyle w:val="TableParagraph"/>
              <w:spacing w:line="223" w:lineRule="exact"/>
              <w:ind w:left="0"/>
              <w:rPr>
                <w:rFonts w:ascii="Arial" w:eastAsia="Arial" w:hAnsi="Arial" w:cs="Arial"/>
                <w:b/>
                <w:bCs/>
                <w:sz w:val="20"/>
                <w:szCs w:val="20"/>
                <w:lang w:val="es-ES_tradnl" w:bidi="ar-SA"/>
              </w:rPr>
            </w:pPr>
            <w:r w:rsidRPr="00817C23">
              <w:rPr>
                <w:rFonts w:ascii="Arial" w:eastAsia="Arial" w:hAnsi="Arial" w:cs="Arial"/>
                <w:b/>
                <w:sz w:val="20"/>
                <w:szCs w:val="20"/>
                <w:lang w:val="es-ES_tradnl" w:bidi="ar-SA"/>
              </w:rPr>
              <w:lastRenderedPageBreak/>
              <w:t>Concluido</w:t>
            </w:r>
          </w:p>
        </w:tc>
      </w:tr>
      <w:tr w:rsidR="00A70FFC" w:rsidRPr="00E85BA4" w14:paraId="5E8DF045" w14:textId="77777777" w:rsidTr="002C5852">
        <w:tc>
          <w:tcPr>
            <w:tcW w:w="1129" w:type="dxa"/>
            <w:vMerge w:val="restart"/>
            <w:shd w:val="clear" w:color="auto" w:fill="auto"/>
          </w:tcPr>
          <w:p w14:paraId="6AB501E9" w14:textId="77777777" w:rsidR="00A70FFC" w:rsidRDefault="00A70FFC" w:rsidP="00A70FFC">
            <w:pPr>
              <w:pStyle w:val="TableParagraph"/>
              <w:ind w:left="28" w:right="35"/>
              <w:jc w:val="center"/>
              <w:rPr>
                <w:rFonts w:ascii="Arial" w:eastAsia="Arial" w:hAnsi="Arial" w:cs="Arial"/>
                <w:b/>
                <w:sz w:val="36"/>
                <w:szCs w:val="20"/>
                <w:lang w:val="es-ES_tradnl" w:bidi="ar-SA"/>
              </w:rPr>
            </w:pPr>
          </w:p>
          <w:p w14:paraId="3EB3BDF5" w14:textId="77777777" w:rsidR="00A70FFC" w:rsidRDefault="00A70FFC" w:rsidP="00A70FFC">
            <w:pPr>
              <w:pStyle w:val="TableParagraph"/>
              <w:ind w:left="28" w:right="35"/>
              <w:jc w:val="center"/>
              <w:rPr>
                <w:rFonts w:ascii="Arial" w:eastAsia="Arial" w:hAnsi="Arial" w:cs="Arial"/>
                <w:b/>
                <w:sz w:val="36"/>
                <w:szCs w:val="20"/>
                <w:lang w:val="es-ES_tradnl" w:bidi="ar-SA"/>
              </w:rPr>
            </w:pPr>
          </w:p>
          <w:p w14:paraId="4658570B" w14:textId="3D17375D" w:rsidR="00A70FFC" w:rsidRDefault="00A70FFC" w:rsidP="00A70FFC">
            <w:pPr>
              <w:pStyle w:val="TableParagraph"/>
              <w:ind w:left="28" w:right="35"/>
              <w:jc w:val="center"/>
              <w:rPr>
                <w:rFonts w:ascii="Arial" w:eastAsia="Arial" w:hAnsi="Arial" w:cs="Arial"/>
                <w:b/>
                <w:sz w:val="36"/>
                <w:szCs w:val="20"/>
                <w:lang w:val="es-ES_tradnl" w:bidi="ar-SA"/>
              </w:rPr>
            </w:pPr>
            <w:r>
              <w:rPr>
                <w:rFonts w:ascii="Arial" w:eastAsia="Arial" w:hAnsi="Arial" w:cs="Arial"/>
                <w:b/>
                <w:sz w:val="36"/>
                <w:szCs w:val="20"/>
                <w:lang w:val="es-ES_tradnl" w:bidi="ar-SA"/>
              </w:rPr>
              <w:t>2022</w:t>
            </w:r>
          </w:p>
        </w:tc>
        <w:tc>
          <w:tcPr>
            <w:tcW w:w="1843" w:type="dxa"/>
            <w:shd w:val="clear" w:color="auto" w:fill="auto"/>
          </w:tcPr>
          <w:p w14:paraId="46102613" w14:textId="1CBA379F" w:rsidR="00A70FFC" w:rsidRPr="00E85BA4" w:rsidRDefault="00A70FFC" w:rsidP="00A70FFC">
            <w:pPr>
              <w:contextualSpacing/>
              <w:jc w:val="left"/>
              <w:rPr>
                <w:rFonts w:eastAsia="Arial" w:cs="Arial"/>
                <w:sz w:val="20"/>
                <w:szCs w:val="20"/>
              </w:rPr>
            </w:pPr>
            <w:r w:rsidRPr="00963A6C">
              <w:rPr>
                <w:rFonts w:eastAsia="Arial" w:cs="Arial"/>
                <w:sz w:val="20"/>
                <w:szCs w:val="20"/>
              </w:rPr>
              <w:t>A.CC.20</w:t>
            </w:r>
            <w:r>
              <w:rPr>
                <w:rFonts w:eastAsia="Arial" w:cs="Arial"/>
                <w:sz w:val="20"/>
                <w:szCs w:val="20"/>
              </w:rPr>
              <w:t>22</w:t>
            </w:r>
            <w:r w:rsidRPr="00963A6C">
              <w:rPr>
                <w:rFonts w:eastAsia="Arial" w:cs="Arial"/>
                <w:sz w:val="20"/>
                <w:szCs w:val="20"/>
              </w:rPr>
              <w:t>.</w:t>
            </w:r>
            <w:r>
              <w:rPr>
                <w:rFonts w:eastAsia="Arial" w:cs="Arial"/>
                <w:sz w:val="20"/>
                <w:szCs w:val="20"/>
              </w:rPr>
              <w:t>7</w:t>
            </w:r>
            <w:r w:rsidDel="001E31FD">
              <w:rPr>
                <w:rFonts w:eastAsia="Arial" w:cs="Arial"/>
                <w:sz w:val="20"/>
                <w:szCs w:val="20"/>
              </w:rPr>
              <w:t>,</w:t>
            </w:r>
            <w:r>
              <w:rPr>
                <w:rFonts w:eastAsia="Arial" w:cs="Arial"/>
                <w:sz w:val="20"/>
                <w:szCs w:val="20"/>
              </w:rPr>
              <w:t xml:space="preserve"> del 31 de marzo de 2022</w:t>
            </w:r>
          </w:p>
        </w:tc>
        <w:tc>
          <w:tcPr>
            <w:tcW w:w="3402" w:type="dxa"/>
            <w:shd w:val="clear" w:color="auto" w:fill="auto"/>
          </w:tcPr>
          <w:p w14:paraId="74918203" w14:textId="76A16A6E" w:rsidR="00A70FFC" w:rsidRPr="00DB4D80" w:rsidRDefault="00A70FFC" w:rsidP="006D24A6">
            <w:pPr>
              <w:contextualSpacing/>
              <w:rPr>
                <w:rFonts w:eastAsia="Arial" w:cs="Arial"/>
                <w:sz w:val="20"/>
                <w:szCs w:val="20"/>
              </w:rPr>
            </w:pPr>
            <w:r w:rsidRPr="00791C58">
              <w:rPr>
                <w:rFonts w:eastAsia="Arial" w:cs="Arial"/>
                <w:sz w:val="20"/>
                <w:szCs w:val="20"/>
              </w:rPr>
              <w:t>Se aprueba el Modelo de Seguimiento y Evaluación de la Corrupción para Jalisco (MOSEC-JAL), que presenta la Secretaria Técnica de la Secretaría Ejecutiva.</w:t>
            </w:r>
          </w:p>
        </w:tc>
        <w:tc>
          <w:tcPr>
            <w:tcW w:w="2454" w:type="dxa"/>
            <w:shd w:val="clear" w:color="auto" w:fill="auto"/>
          </w:tcPr>
          <w:p w14:paraId="0D35A880" w14:textId="297CFB2B" w:rsidR="00A70FFC" w:rsidRPr="001E31FD" w:rsidRDefault="00A70FFC" w:rsidP="00817C23">
            <w:pPr>
              <w:pStyle w:val="TableParagraph"/>
              <w:spacing w:line="223" w:lineRule="exact"/>
              <w:ind w:left="0"/>
              <w:rPr>
                <w:rFonts w:ascii="Arial" w:eastAsia="Arial" w:hAnsi="Arial" w:cs="Arial"/>
                <w:b/>
                <w:bCs/>
                <w:sz w:val="20"/>
                <w:szCs w:val="20"/>
                <w:lang w:val="es-ES_tradnl" w:bidi="ar-SA"/>
              </w:rPr>
            </w:pPr>
            <w:r w:rsidRPr="00817C23">
              <w:rPr>
                <w:rFonts w:ascii="Arial" w:eastAsia="Arial" w:hAnsi="Arial" w:cs="Arial"/>
                <w:b/>
                <w:sz w:val="20"/>
                <w:szCs w:val="20"/>
                <w:lang w:val="es-ES_tradnl" w:bidi="ar-SA"/>
              </w:rPr>
              <w:t>Concluido</w:t>
            </w:r>
          </w:p>
        </w:tc>
      </w:tr>
      <w:tr w:rsidR="00A70FFC" w:rsidRPr="00E85BA4" w14:paraId="13B31BAF" w14:textId="77777777" w:rsidTr="002C5852">
        <w:tc>
          <w:tcPr>
            <w:tcW w:w="1129" w:type="dxa"/>
            <w:vMerge/>
            <w:shd w:val="clear" w:color="auto" w:fill="auto"/>
          </w:tcPr>
          <w:p w14:paraId="620B1D97" w14:textId="77777777" w:rsidR="00A70FFC" w:rsidRDefault="00A70FFC" w:rsidP="00A70FFC">
            <w:pPr>
              <w:pStyle w:val="TableParagraph"/>
              <w:ind w:left="28" w:right="35"/>
              <w:jc w:val="center"/>
              <w:rPr>
                <w:rFonts w:ascii="Arial" w:eastAsia="Arial" w:hAnsi="Arial" w:cs="Arial"/>
                <w:b/>
                <w:sz w:val="36"/>
                <w:szCs w:val="20"/>
                <w:lang w:val="es-ES_tradnl" w:bidi="ar-SA"/>
              </w:rPr>
            </w:pPr>
          </w:p>
        </w:tc>
        <w:tc>
          <w:tcPr>
            <w:tcW w:w="1843" w:type="dxa"/>
            <w:shd w:val="clear" w:color="auto" w:fill="auto"/>
          </w:tcPr>
          <w:p w14:paraId="5F7B0EA2" w14:textId="2EF48C94" w:rsidR="00A70FFC" w:rsidRPr="00E85BA4" w:rsidRDefault="00A70FFC" w:rsidP="00A70FFC">
            <w:pPr>
              <w:contextualSpacing/>
              <w:jc w:val="left"/>
              <w:rPr>
                <w:rFonts w:eastAsia="Arial" w:cs="Arial"/>
                <w:sz w:val="20"/>
                <w:szCs w:val="20"/>
              </w:rPr>
            </w:pPr>
            <w:r w:rsidRPr="00791C58">
              <w:rPr>
                <w:rFonts w:eastAsia="Arial" w:cs="Arial"/>
                <w:sz w:val="20"/>
                <w:szCs w:val="20"/>
              </w:rPr>
              <w:t>A.CC.2022.</w:t>
            </w:r>
            <w:r>
              <w:rPr>
                <w:rFonts w:eastAsia="Arial" w:cs="Arial"/>
                <w:sz w:val="20"/>
                <w:szCs w:val="20"/>
              </w:rPr>
              <w:t>8</w:t>
            </w:r>
            <w:r w:rsidRPr="00791C58" w:rsidDel="001E31FD">
              <w:rPr>
                <w:rFonts w:eastAsia="Arial" w:cs="Arial"/>
                <w:sz w:val="20"/>
                <w:szCs w:val="20"/>
              </w:rPr>
              <w:t>,</w:t>
            </w:r>
            <w:r w:rsidRPr="00791C58">
              <w:rPr>
                <w:rFonts w:eastAsia="Arial" w:cs="Arial"/>
                <w:sz w:val="20"/>
                <w:szCs w:val="20"/>
              </w:rPr>
              <w:t xml:space="preserve"> del 31 de marzo de 2022</w:t>
            </w:r>
          </w:p>
        </w:tc>
        <w:tc>
          <w:tcPr>
            <w:tcW w:w="3402" w:type="dxa"/>
            <w:shd w:val="clear" w:color="auto" w:fill="auto"/>
          </w:tcPr>
          <w:p w14:paraId="0EED4275" w14:textId="1AEF1A6F" w:rsidR="00A70FFC" w:rsidRPr="00DB4D80" w:rsidRDefault="00A70FFC" w:rsidP="006D24A6">
            <w:pPr>
              <w:contextualSpacing/>
              <w:rPr>
                <w:rFonts w:eastAsia="Arial" w:cs="Arial"/>
                <w:sz w:val="20"/>
                <w:szCs w:val="20"/>
              </w:rPr>
            </w:pPr>
            <w:r w:rsidRPr="002D1AAE">
              <w:rPr>
                <w:rFonts w:eastAsia="Arial" w:cs="Arial"/>
                <w:sz w:val="20"/>
                <w:szCs w:val="20"/>
              </w:rPr>
              <w:t xml:space="preserve">Se aprueba el calendario para la celebración de cuatro </w:t>
            </w:r>
            <w:r w:rsidR="001E31FD">
              <w:rPr>
                <w:rFonts w:eastAsia="Arial" w:cs="Arial"/>
                <w:sz w:val="20"/>
                <w:szCs w:val="20"/>
              </w:rPr>
              <w:t>s</w:t>
            </w:r>
            <w:r w:rsidRPr="002D1AAE">
              <w:rPr>
                <w:rFonts w:eastAsia="Arial" w:cs="Arial"/>
                <w:sz w:val="20"/>
                <w:szCs w:val="20"/>
              </w:rPr>
              <w:t xml:space="preserve">esiones </w:t>
            </w:r>
            <w:r w:rsidR="001E31FD">
              <w:rPr>
                <w:rFonts w:eastAsia="Arial" w:cs="Arial"/>
                <w:sz w:val="20"/>
                <w:szCs w:val="20"/>
              </w:rPr>
              <w:t>o</w:t>
            </w:r>
            <w:r w:rsidRPr="002D1AAE">
              <w:rPr>
                <w:rFonts w:eastAsia="Arial" w:cs="Arial"/>
                <w:sz w:val="20"/>
                <w:szCs w:val="20"/>
              </w:rPr>
              <w:t>rdinarias del Comité Coordinador para el año 2022</w:t>
            </w:r>
            <w:r w:rsidR="001E31FD">
              <w:rPr>
                <w:rFonts w:eastAsia="Arial" w:cs="Arial"/>
                <w:sz w:val="20"/>
                <w:szCs w:val="20"/>
              </w:rPr>
              <w:t>,</w:t>
            </w:r>
            <w:r w:rsidRPr="002D1AAE">
              <w:rPr>
                <w:rFonts w:eastAsia="Arial" w:cs="Arial"/>
                <w:sz w:val="20"/>
                <w:szCs w:val="20"/>
              </w:rPr>
              <w:t xml:space="preserve"> según se describe en el documento anexo.</w:t>
            </w:r>
          </w:p>
        </w:tc>
        <w:tc>
          <w:tcPr>
            <w:tcW w:w="2454" w:type="dxa"/>
            <w:shd w:val="clear" w:color="auto" w:fill="auto"/>
          </w:tcPr>
          <w:p w14:paraId="2B26E434" w14:textId="77777777" w:rsidR="00A70FFC" w:rsidRPr="00817C23" w:rsidRDefault="00A70FFC" w:rsidP="00817C23">
            <w:pPr>
              <w:pStyle w:val="TableParagraph"/>
              <w:spacing w:line="223" w:lineRule="exact"/>
              <w:ind w:left="0"/>
              <w:rPr>
                <w:rFonts w:ascii="Arial" w:eastAsia="Arial" w:hAnsi="Arial" w:cs="Arial"/>
                <w:b/>
                <w:sz w:val="20"/>
                <w:szCs w:val="20"/>
                <w:lang w:val="es-ES_tradnl" w:bidi="ar-SA"/>
              </w:rPr>
            </w:pPr>
            <w:r w:rsidRPr="00817C23">
              <w:rPr>
                <w:rFonts w:ascii="Arial" w:eastAsia="Arial" w:hAnsi="Arial" w:cs="Arial"/>
                <w:b/>
                <w:sz w:val="20"/>
                <w:szCs w:val="20"/>
                <w:lang w:val="es-ES_tradnl" w:bidi="ar-SA"/>
              </w:rPr>
              <w:t>Concluido</w:t>
            </w:r>
          </w:p>
          <w:p w14:paraId="0E0D5E6F" w14:textId="0730264B" w:rsidR="00A70FFC" w:rsidRDefault="00A70FFC" w:rsidP="006D24A6">
            <w:pPr>
              <w:pStyle w:val="TableParagraph"/>
              <w:numPr>
                <w:ilvl w:val="0"/>
                <w:numId w:val="37"/>
              </w:numPr>
              <w:spacing w:line="223" w:lineRule="exact"/>
              <w:jc w:val="both"/>
              <w:rPr>
                <w:rFonts w:ascii="Arial" w:eastAsia="Arial" w:hAnsi="Arial" w:cs="Arial"/>
                <w:sz w:val="20"/>
                <w:szCs w:val="20"/>
                <w:lang w:val="es-ES_tradnl" w:bidi="ar-SA"/>
              </w:rPr>
            </w:pPr>
            <w:r w:rsidRPr="002D1AAE">
              <w:rPr>
                <w:rFonts w:ascii="Arial" w:eastAsia="Arial" w:hAnsi="Arial" w:cs="Arial"/>
                <w:sz w:val="20"/>
                <w:szCs w:val="20"/>
                <w:lang w:val="es-ES_tradnl" w:bidi="ar-SA"/>
              </w:rPr>
              <w:t xml:space="preserve">Calendario publicado </w:t>
            </w:r>
            <w:r>
              <w:rPr>
                <w:rFonts w:ascii="Arial" w:eastAsia="Arial" w:hAnsi="Arial" w:cs="Arial"/>
                <w:sz w:val="20"/>
                <w:szCs w:val="20"/>
                <w:lang w:val="es-ES_tradnl" w:bidi="ar-SA"/>
              </w:rPr>
              <w:t>y disponible en</w:t>
            </w:r>
            <w:r w:rsidDel="001E31FD">
              <w:rPr>
                <w:rFonts w:ascii="Arial" w:eastAsia="Arial" w:hAnsi="Arial" w:cs="Arial"/>
                <w:sz w:val="20"/>
                <w:szCs w:val="20"/>
                <w:lang w:val="es-ES_tradnl" w:bidi="ar-SA"/>
              </w:rPr>
              <w:t>:</w:t>
            </w:r>
            <w:r>
              <w:rPr>
                <w:rFonts w:ascii="Arial" w:eastAsia="Arial" w:hAnsi="Arial" w:cs="Arial"/>
                <w:sz w:val="20"/>
                <w:szCs w:val="20"/>
                <w:lang w:val="es-ES_tradnl" w:bidi="ar-SA"/>
              </w:rPr>
              <w:t xml:space="preserve"> </w:t>
            </w:r>
          </w:p>
          <w:p w14:paraId="3F1B41AB" w14:textId="31EC7D00" w:rsidR="00A70FFC" w:rsidRPr="002C5852" w:rsidRDefault="00000000" w:rsidP="00817C23">
            <w:pPr>
              <w:pStyle w:val="TableParagraph"/>
              <w:spacing w:line="223" w:lineRule="exact"/>
              <w:ind w:left="0"/>
              <w:rPr>
                <w:rFonts w:ascii="Arial" w:eastAsia="Arial" w:hAnsi="Arial" w:cs="Arial"/>
                <w:b/>
                <w:bCs/>
                <w:sz w:val="20"/>
                <w:szCs w:val="20"/>
                <w:lang w:val="es-ES_tradnl" w:bidi="ar-SA"/>
              </w:rPr>
            </w:pPr>
            <w:hyperlink r:id="rId14" w:history="1">
              <w:r w:rsidR="00A70FFC" w:rsidRPr="00872104">
                <w:rPr>
                  <w:rStyle w:val="Hipervnculo"/>
                  <w:rFonts w:ascii="Arial" w:eastAsia="Arial" w:hAnsi="Arial" w:cs="Arial"/>
                  <w:sz w:val="20"/>
                  <w:szCs w:val="20"/>
                  <w:lang w:val="es-ES_tradnl" w:bidi="ar-SA"/>
                </w:rPr>
                <w:t>https://sesaj.org/sesionesCC</w:t>
              </w:r>
            </w:hyperlink>
            <w:r w:rsidR="00A70FFC">
              <w:rPr>
                <w:rFonts w:ascii="Arial" w:eastAsia="Arial" w:hAnsi="Arial" w:cs="Arial"/>
                <w:sz w:val="20"/>
                <w:szCs w:val="20"/>
                <w:lang w:val="es-ES_tradnl" w:bidi="ar-SA"/>
              </w:rPr>
              <w:t xml:space="preserve"> </w:t>
            </w:r>
          </w:p>
        </w:tc>
      </w:tr>
    </w:tbl>
    <w:p w14:paraId="365BBB5F" w14:textId="7B42009A" w:rsidR="00B872EE" w:rsidRPr="002965F3" w:rsidRDefault="00B872EE" w:rsidP="00C86FA3">
      <w:pPr>
        <w:rPr>
          <w:rFonts w:eastAsia="Arial" w:cs="Arial"/>
          <w:b/>
          <w:bCs/>
          <w:color w:val="006078"/>
          <w:szCs w:val="22"/>
          <w:lang w:val="es-MX"/>
        </w:rPr>
      </w:pPr>
    </w:p>
    <w:p w14:paraId="2E1E1473" w14:textId="53034709" w:rsidR="00E01C66" w:rsidRPr="002965F3" w:rsidRDefault="00E01C66" w:rsidP="00C86FA3">
      <w:pPr>
        <w:rPr>
          <w:rFonts w:eastAsia="Arial" w:cs="Arial"/>
          <w:b/>
          <w:bCs/>
          <w:color w:val="006078"/>
          <w:szCs w:val="22"/>
          <w:lang w:val="es-MX"/>
        </w:rPr>
      </w:pPr>
    </w:p>
    <w:p w14:paraId="032D90E4" w14:textId="3C61BED8" w:rsidR="00F9005A" w:rsidRDefault="00BE71A3" w:rsidP="00C86FA3">
      <w:pPr>
        <w:rPr>
          <w:rFonts w:cs="Arial"/>
          <w:szCs w:val="22"/>
          <w:lang w:val="es-MX"/>
        </w:rPr>
      </w:pPr>
      <w:r>
        <w:rPr>
          <w:rFonts w:cs="Arial"/>
          <w:szCs w:val="22"/>
          <w:lang w:val="es-MX"/>
        </w:rPr>
        <w:t>La Sec</w:t>
      </w:r>
      <w:r w:rsidR="00E7251C">
        <w:rPr>
          <w:rFonts w:cs="Arial"/>
          <w:szCs w:val="22"/>
          <w:lang w:val="es-MX"/>
        </w:rPr>
        <w:t xml:space="preserve">retaria Técnica </w:t>
      </w:r>
      <w:r w:rsidR="008416B0">
        <w:rPr>
          <w:rFonts w:cs="Arial"/>
          <w:szCs w:val="22"/>
          <w:lang w:val="es-MX"/>
        </w:rPr>
        <w:t>resalta que</w:t>
      </w:r>
      <w:r w:rsidR="00B92AB2">
        <w:rPr>
          <w:rFonts w:cs="Arial"/>
          <w:szCs w:val="22"/>
          <w:lang w:val="es-MX"/>
        </w:rPr>
        <w:t xml:space="preserve"> se tienen</w:t>
      </w:r>
      <w:r w:rsidR="008416B0">
        <w:rPr>
          <w:rFonts w:cs="Arial"/>
          <w:szCs w:val="22"/>
          <w:lang w:val="es-MX"/>
        </w:rPr>
        <w:t xml:space="preserve"> </w:t>
      </w:r>
      <w:r w:rsidR="00572DD6">
        <w:rPr>
          <w:rFonts w:cs="Arial"/>
          <w:szCs w:val="22"/>
          <w:lang w:val="es-MX"/>
        </w:rPr>
        <w:t>dos</w:t>
      </w:r>
      <w:r w:rsidR="00B92AB2" w:rsidRPr="00B92AB2">
        <w:rPr>
          <w:rFonts w:cs="Arial"/>
          <w:szCs w:val="22"/>
          <w:lang w:val="es-MX"/>
        </w:rPr>
        <w:t xml:space="preserve"> acuerdos</w:t>
      </w:r>
      <w:r w:rsidR="00B92AB2">
        <w:rPr>
          <w:rFonts w:cs="Arial"/>
          <w:szCs w:val="22"/>
          <w:lang w:val="es-MX"/>
        </w:rPr>
        <w:t xml:space="preserve"> en proceso</w:t>
      </w:r>
      <w:r w:rsidR="00B92AB2" w:rsidRPr="00B92AB2">
        <w:rPr>
          <w:rFonts w:cs="Arial"/>
          <w:szCs w:val="22"/>
          <w:lang w:val="es-MX"/>
        </w:rPr>
        <w:t>, el 18 de</w:t>
      </w:r>
      <w:r w:rsidR="00572DD6">
        <w:rPr>
          <w:rFonts w:cs="Arial"/>
          <w:szCs w:val="22"/>
          <w:lang w:val="es-MX"/>
        </w:rPr>
        <w:t>l</w:t>
      </w:r>
      <w:r w:rsidR="00B92AB2" w:rsidRPr="00B92AB2">
        <w:rPr>
          <w:rFonts w:cs="Arial"/>
          <w:szCs w:val="22"/>
          <w:lang w:val="es-MX"/>
        </w:rPr>
        <w:t xml:space="preserve"> 2019 y el 4 de</w:t>
      </w:r>
      <w:r w:rsidR="00572DD6">
        <w:rPr>
          <w:rFonts w:cs="Arial"/>
          <w:szCs w:val="22"/>
          <w:lang w:val="es-MX"/>
        </w:rPr>
        <w:t>l</w:t>
      </w:r>
      <w:r w:rsidR="00B92AB2" w:rsidRPr="00B92AB2">
        <w:rPr>
          <w:rFonts w:cs="Arial"/>
          <w:szCs w:val="22"/>
          <w:lang w:val="es-MX"/>
        </w:rPr>
        <w:t xml:space="preserve"> 2022</w:t>
      </w:r>
      <w:r w:rsidR="001E31FD">
        <w:rPr>
          <w:rFonts w:cs="Arial"/>
          <w:szCs w:val="22"/>
          <w:lang w:val="es-MX"/>
        </w:rPr>
        <w:t>.</w:t>
      </w:r>
      <w:r w:rsidR="00B92AB2" w:rsidRPr="00B92AB2">
        <w:rPr>
          <w:rFonts w:cs="Arial"/>
          <w:szCs w:val="22"/>
          <w:lang w:val="es-MX"/>
        </w:rPr>
        <w:t xml:space="preserve"> </w:t>
      </w:r>
      <w:r w:rsidR="001E31FD">
        <w:rPr>
          <w:rFonts w:cs="Arial"/>
          <w:szCs w:val="22"/>
          <w:lang w:val="es-MX"/>
        </w:rPr>
        <w:t>R</w:t>
      </w:r>
      <w:r w:rsidR="00B92AB2" w:rsidRPr="00B92AB2">
        <w:rPr>
          <w:rFonts w:cs="Arial"/>
          <w:szCs w:val="22"/>
          <w:lang w:val="es-MX"/>
        </w:rPr>
        <w:t xml:space="preserve">especto </w:t>
      </w:r>
      <w:r w:rsidR="001E31FD">
        <w:rPr>
          <w:rFonts w:cs="Arial"/>
          <w:szCs w:val="22"/>
          <w:lang w:val="es-MX"/>
        </w:rPr>
        <w:t>a</w:t>
      </w:r>
      <w:r w:rsidR="00B92AB2" w:rsidRPr="00B92AB2">
        <w:rPr>
          <w:rFonts w:cs="Arial"/>
          <w:szCs w:val="22"/>
          <w:lang w:val="es-MX"/>
        </w:rPr>
        <w:t>l primero de ellos</w:t>
      </w:r>
      <w:r w:rsidR="001E31FD">
        <w:rPr>
          <w:rFonts w:cs="Arial"/>
          <w:szCs w:val="22"/>
          <w:lang w:val="es-MX"/>
        </w:rPr>
        <w:t>,</w:t>
      </w:r>
      <w:r w:rsidR="00B92AB2" w:rsidRPr="00B92AB2">
        <w:rPr>
          <w:rFonts w:cs="Arial"/>
          <w:szCs w:val="22"/>
          <w:lang w:val="es-MX"/>
        </w:rPr>
        <w:t xml:space="preserve"> se ha </w:t>
      </w:r>
      <w:r w:rsidR="00A43B48">
        <w:rPr>
          <w:rFonts w:cs="Arial"/>
          <w:szCs w:val="22"/>
          <w:lang w:val="es-MX"/>
        </w:rPr>
        <w:t>recibido</w:t>
      </w:r>
      <w:r w:rsidR="00B92AB2" w:rsidRPr="00B92AB2">
        <w:rPr>
          <w:rFonts w:cs="Arial"/>
          <w:szCs w:val="22"/>
          <w:lang w:val="es-MX"/>
        </w:rPr>
        <w:t xml:space="preserve"> y transf</w:t>
      </w:r>
      <w:r w:rsidR="00A43B48">
        <w:rPr>
          <w:rFonts w:cs="Arial"/>
          <w:szCs w:val="22"/>
          <w:lang w:val="es-MX"/>
        </w:rPr>
        <w:t>erido</w:t>
      </w:r>
      <w:r w:rsidR="00B92AB2" w:rsidRPr="00B92AB2">
        <w:rPr>
          <w:rFonts w:cs="Arial"/>
          <w:szCs w:val="22"/>
          <w:lang w:val="es-MX"/>
        </w:rPr>
        <w:t xml:space="preserve"> información correspondiente a cada uno</w:t>
      </w:r>
      <w:r w:rsidR="00A43B48">
        <w:rPr>
          <w:rFonts w:cs="Arial"/>
          <w:szCs w:val="22"/>
          <w:lang w:val="es-MX"/>
        </w:rPr>
        <w:t xml:space="preserve">. </w:t>
      </w:r>
    </w:p>
    <w:p w14:paraId="04511F2F" w14:textId="77777777" w:rsidR="00F9005A" w:rsidRDefault="00F9005A" w:rsidP="00C86FA3">
      <w:pPr>
        <w:rPr>
          <w:rFonts w:cs="Arial"/>
          <w:szCs w:val="22"/>
          <w:lang w:val="es-MX"/>
        </w:rPr>
      </w:pPr>
    </w:p>
    <w:p w14:paraId="4ED97255" w14:textId="06445E14" w:rsidR="001E31FD" w:rsidRDefault="00A43B48" w:rsidP="00C86FA3">
      <w:pPr>
        <w:rPr>
          <w:rFonts w:cs="Arial"/>
          <w:szCs w:val="22"/>
          <w:lang w:val="es-MX"/>
        </w:rPr>
      </w:pPr>
      <w:r>
        <w:rPr>
          <w:rFonts w:cs="Arial"/>
          <w:szCs w:val="22"/>
          <w:lang w:val="es-MX"/>
        </w:rPr>
        <w:t>E</w:t>
      </w:r>
      <w:r w:rsidR="00B92AB2" w:rsidRPr="00B92AB2">
        <w:rPr>
          <w:rFonts w:cs="Arial"/>
          <w:szCs w:val="22"/>
          <w:lang w:val="es-MX"/>
        </w:rPr>
        <w:t>l segundo de los acuerdos en proceso</w:t>
      </w:r>
      <w:r w:rsidR="00B92AB2" w:rsidRPr="00B92AB2" w:rsidDel="001E31FD">
        <w:rPr>
          <w:rFonts w:cs="Arial"/>
          <w:szCs w:val="22"/>
          <w:lang w:val="es-MX"/>
        </w:rPr>
        <w:t>,</w:t>
      </w:r>
      <w:r w:rsidR="00B92AB2" w:rsidRPr="00B92AB2">
        <w:rPr>
          <w:rFonts w:cs="Arial"/>
          <w:szCs w:val="22"/>
          <w:lang w:val="es-MX"/>
        </w:rPr>
        <w:t xml:space="preserve"> es el que tiene que ver con el taller propuesto por el </w:t>
      </w:r>
      <w:r w:rsidR="00374CA8">
        <w:rPr>
          <w:rFonts w:cs="Arial"/>
          <w:szCs w:val="22"/>
          <w:lang w:val="es-MX"/>
        </w:rPr>
        <w:t>P</w:t>
      </w:r>
      <w:r w:rsidR="00B92AB2" w:rsidRPr="00B92AB2">
        <w:rPr>
          <w:rFonts w:cs="Arial"/>
          <w:szCs w:val="22"/>
          <w:lang w:val="es-MX"/>
        </w:rPr>
        <w:t>residente del Comité Coordinador, que a su vez fue propuesto por el Observatorio Permanente del Sistema Estatal Anticorrupción</w:t>
      </w:r>
      <w:r w:rsidR="001E31FD">
        <w:rPr>
          <w:rFonts w:cs="Arial"/>
          <w:szCs w:val="22"/>
          <w:lang w:val="es-MX"/>
        </w:rPr>
        <w:t xml:space="preserve"> de Jalisco</w:t>
      </w:r>
      <w:r w:rsidR="00374CA8">
        <w:rPr>
          <w:rFonts w:cs="Arial"/>
          <w:szCs w:val="22"/>
          <w:lang w:val="es-MX"/>
        </w:rPr>
        <w:t>,</w:t>
      </w:r>
      <w:r w:rsidR="00B92AB2" w:rsidRPr="00B92AB2">
        <w:rPr>
          <w:rFonts w:cs="Arial"/>
          <w:szCs w:val="22"/>
          <w:lang w:val="es-MX"/>
        </w:rPr>
        <w:t xml:space="preserve"> </w:t>
      </w:r>
      <w:r w:rsidR="00DE1854">
        <w:rPr>
          <w:rFonts w:cs="Arial"/>
          <w:szCs w:val="22"/>
          <w:lang w:val="es-MX"/>
        </w:rPr>
        <w:t xml:space="preserve">y que </w:t>
      </w:r>
      <w:r w:rsidR="00B92AB2" w:rsidRPr="00B92AB2">
        <w:rPr>
          <w:rFonts w:cs="Arial"/>
          <w:szCs w:val="22"/>
          <w:lang w:val="es-MX"/>
        </w:rPr>
        <w:t xml:space="preserve">en la sesión pasada </w:t>
      </w:r>
      <w:r w:rsidR="00374CA8">
        <w:rPr>
          <w:rFonts w:cs="Arial"/>
          <w:szCs w:val="22"/>
          <w:lang w:val="es-MX"/>
        </w:rPr>
        <w:t>se</w:t>
      </w:r>
      <w:r w:rsidR="00B92AB2" w:rsidRPr="00B92AB2">
        <w:rPr>
          <w:rFonts w:cs="Arial"/>
          <w:szCs w:val="22"/>
          <w:lang w:val="es-MX"/>
        </w:rPr>
        <w:t xml:space="preserve"> determinó que se acepta la solicitud propuesta por el </w:t>
      </w:r>
      <w:r w:rsidR="001E31FD">
        <w:rPr>
          <w:rFonts w:cs="Arial"/>
          <w:szCs w:val="22"/>
          <w:lang w:val="es-MX"/>
        </w:rPr>
        <w:t>P</w:t>
      </w:r>
      <w:r w:rsidR="00B92AB2" w:rsidRPr="00B92AB2">
        <w:rPr>
          <w:rFonts w:cs="Arial"/>
          <w:szCs w:val="22"/>
          <w:lang w:val="es-MX"/>
        </w:rPr>
        <w:t xml:space="preserve">residente del Comité de Participación Social y que a su vez fue solicitada por este Observatorio Permanente del Sistema Estatal Anticorrupción de Jalisco, denominada “Taller para el mejoramiento del proceso de detección, investigación y sanción de la corrupción”. </w:t>
      </w:r>
    </w:p>
    <w:p w14:paraId="38BE6AA4" w14:textId="77777777" w:rsidR="001E31FD" w:rsidRDefault="001E31FD" w:rsidP="00C86FA3">
      <w:pPr>
        <w:rPr>
          <w:rFonts w:cs="Arial"/>
          <w:szCs w:val="22"/>
          <w:lang w:val="es-MX"/>
        </w:rPr>
      </w:pPr>
    </w:p>
    <w:p w14:paraId="3DBA0E8A" w14:textId="3885965B" w:rsidR="00157BD9" w:rsidRDefault="00B92AB2" w:rsidP="00C86FA3">
      <w:pPr>
        <w:rPr>
          <w:rFonts w:cs="Arial"/>
          <w:szCs w:val="22"/>
          <w:lang w:val="es-MX"/>
        </w:rPr>
      </w:pPr>
      <w:r w:rsidRPr="00B92AB2">
        <w:rPr>
          <w:rFonts w:cs="Arial"/>
          <w:szCs w:val="22"/>
          <w:lang w:val="es-MX"/>
        </w:rPr>
        <w:t>Ese mismo acuerdo señala que se instruye a la Secretaria Técnica para que coordine una mesa de análisis para adecuarlo y valorar su factibilidad</w:t>
      </w:r>
      <w:r w:rsidR="001E31FD">
        <w:rPr>
          <w:rFonts w:cs="Arial"/>
          <w:szCs w:val="22"/>
          <w:lang w:val="es-MX"/>
        </w:rPr>
        <w:t>.</w:t>
      </w:r>
      <w:r w:rsidRPr="00B92AB2">
        <w:rPr>
          <w:rFonts w:cs="Arial"/>
          <w:szCs w:val="22"/>
          <w:lang w:val="es-MX"/>
        </w:rPr>
        <w:t xml:space="preserve"> </w:t>
      </w:r>
      <w:r w:rsidR="001E31FD">
        <w:rPr>
          <w:rFonts w:cs="Arial"/>
          <w:szCs w:val="22"/>
          <w:lang w:val="es-MX"/>
        </w:rPr>
        <w:t>D</w:t>
      </w:r>
      <w:r w:rsidRPr="00B92AB2">
        <w:rPr>
          <w:rFonts w:cs="Arial"/>
          <w:szCs w:val="22"/>
          <w:lang w:val="es-MX"/>
        </w:rPr>
        <w:t xml:space="preserve">icho análisis se hará mediante un grupo de trabajo integrado por personas designadas por </w:t>
      </w:r>
      <w:r w:rsidR="00C76C10">
        <w:rPr>
          <w:rFonts w:cs="Arial"/>
          <w:szCs w:val="22"/>
          <w:lang w:val="es-MX"/>
        </w:rPr>
        <w:t xml:space="preserve">las y </w:t>
      </w:r>
      <w:r w:rsidRPr="00B92AB2">
        <w:rPr>
          <w:rFonts w:cs="Arial"/>
          <w:szCs w:val="22"/>
          <w:lang w:val="es-MX"/>
        </w:rPr>
        <w:t>los integrantes del Comité Coordinador.</w:t>
      </w:r>
    </w:p>
    <w:p w14:paraId="47DF565E" w14:textId="77777777" w:rsidR="00F9005A" w:rsidRDefault="00F9005A" w:rsidP="00C86FA3">
      <w:pPr>
        <w:rPr>
          <w:rFonts w:cs="Arial"/>
          <w:szCs w:val="22"/>
          <w:lang w:val="es-MX"/>
        </w:rPr>
      </w:pPr>
    </w:p>
    <w:p w14:paraId="6F454975" w14:textId="50E0B6DC" w:rsidR="00F9005A" w:rsidRDefault="004A0937" w:rsidP="00C86FA3">
      <w:pPr>
        <w:rPr>
          <w:rFonts w:cs="Arial"/>
          <w:szCs w:val="22"/>
          <w:lang w:val="es-MX"/>
        </w:rPr>
      </w:pPr>
      <w:r>
        <w:rPr>
          <w:rFonts w:cs="Arial"/>
          <w:szCs w:val="22"/>
          <w:lang w:val="es-MX"/>
        </w:rPr>
        <w:t xml:space="preserve">Les informa </w:t>
      </w:r>
      <w:r w:rsidRPr="004A0937">
        <w:rPr>
          <w:rFonts w:cs="Arial"/>
          <w:szCs w:val="22"/>
          <w:lang w:val="es-MX"/>
        </w:rPr>
        <w:t>que se llevó a cabo</w:t>
      </w:r>
      <w:r w:rsidR="00A12A40">
        <w:rPr>
          <w:rFonts w:cs="Arial"/>
          <w:szCs w:val="22"/>
          <w:lang w:val="es-MX"/>
        </w:rPr>
        <w:t xml:space="preserve"> una reunión </w:t>
      </w:r>
      <w:r w:rsidR="00E94DF4">
        <w:rPr>
          <w:rFonts w:cs="Arial"/>
          <w:szCs w:val="22"/>
          <w:lang w:val="es-MX"/>
        </w:rPr>
        <w:t xml:space="preserve">con la presencia de algunos </w:t>
      </w:r>
      <w:r w:rsidR="00C76C10">
        <w:rPr>
          <w:rFonts w:cs="Arial"/>
          <w:szCs w:val="22"/>
          <w:lang w:val="es-MX"/>
        </w:rPr>
        <w:t>T</w:t>
      </w:r>
      <w:r w:rsidR="00E94DF4">
        <w:rPr>
          <w:rFonts w:cs="Arial"/>
          <w:szCs w:val="22"/>
          <w:lang w:val="es-MX"/>
        </w:rPr>
        <w:t>itulares y</w:t>
      </w:r>
      <w:r w:rsidRPr="004A0937">
        <w:rPr>
          <w:rFonts w:cs="Arial"/>
          <w:szCs w:val="22"/>
          <w:lang w:val="es-MX"/>
        </w:rPr>
        <w:t xml:space="preserve"> </w:t>
      </w:r>
      <w:r w:rsidR="00C76C10">
        <w:rPr>
          <w:rFonts w:cs="Arial"/>
          <w:szCs w:val="22"/>
          <w:lang w:val="es-MX"/>
        </w:rPr>
        <w:t>E</w:t>
      </w:r>
      <w:r w:rsidRPr="004A0937">
        <w:rPr>
          <w:rFonts w:cs="Arial"/>
          <w:szCs w:val="22"/>
          <w:lang w:val="es-MX"/>
        </w:rPr>
        <w:t>nlaces</w:t>
      </w:r>
      <w:r w:rsidR="00C76C10">
        <w:rPr>
          <w:rFonts w:cs="Arial"/>
          <w:szCs w:val="22"/>
          <w:lang w:val="es-MX"/>
        </w:rPr>
        <w:t>,</w:t>
      </w:r>
      <w:r w:rsidRPr="004A0937">
        <w:rPr>
          <w:rFonts w:cs="Arial"/>
          <w:szCs w:val="22"/>
          <w:lang w:val="es-MX"/>
        </w:rPr>
        <w:t xml:space="preserve"> así como un intercambio de comunicación, ideas y propuestas</w:t>
      </w:r>
      <w:r w:rsidRPr="004A0937" w:rsidDel="00C76C10">
        <w:rPr>
          <w:rFonts w:cs="Arial"/>
          <w:szCs w:val="22"/>
          <w:lang w:val="es-MX"/>
        </w:rPr>
        <w:t>,</w:t>
      </w:r>
      <w:r w:rsidRPr="004A0937">
        <w:rPr>
          <w:rFonts w:cs="Arial"/>
          <w:szCs w:val="22"/>
          <w:lang w:val="es-MX"/>
        </w:rPr>
        <w:t xml:space="preserve"> que derivó en una versión final de la propuesta y que</w:t>
      </w:r>
      <w:r w:rsidR="00C76C10">
        <w:rPr>
          <w:rFonts w:cs="Arial"/>
          <w:szCs w:val="22"/>
          <w:lang w:val="es-MX"/>
        </w:rPr>
        <w:t>,</w:t>
      </w:r>
      <w:r w:rsidRPr="004A0937">
        <w:rPr>
          <w:rFonts w:cs="Arial"/>
          <w:szCs w:val="22"/>
          <w:lang w:val="es-MX"/>
        </w:rPr>
        <w:t xml:space="preserve"> a criterio de la mayoría</w:t>
      </w:r>
      <w:r w:rsidR="00C76C10">
        <w:rPr>
          <w:rFonts w:cs="Arial"/>
          <w:szCs w:val="22"/>
          <w:lang w:val="es-MX"/>
        </w:rPr>
        <w:t>,</w:t>
      </w:r>
      <w:r w:rsidRPr="004A0937">
        <w:rPr>
          <w:rFonts w:cs="Arial"/>
          <w:szCs w:val="22"/>
          <w:lang w:val="es-MX"/>
        </w:rPr>
        <w:t xml:space="preserve"> ofrece que s</w:t>
      </w:r>
      <w:r w:rsidR="002B1531">
        <w:rPr>
          <w:rFonts w:cs="Arial"/>
          <w:szCs w:val="22"/>
          <w:lang w:val="es-MX"/>
        </w:rPr>
        <w:t xml:space="preserve">í </w:t>
      </w:r>
      <w:r w:rsidRPr="004A0937">
        <w:rPr>
          <w:rFonts w:cs="Arial"/>
          <w:szCs w:val="22"/>
          <w:lang w:val="es-MX"/>
        </w:rPr>
        <w:t>es factible llevar a cabo e</w:t>
      </w:r>
      <w:r w:rsidR="002B1531">
        <w:rPr>
          <w:rFonts w:cs="Arial"/>
          <w:szCs w:val="22"/>
          <w:lang w:val="es-MX"/>
        </w:rPr>
        <w:t>l</w:t>
      </w:r>
      <w:r w:rsidRPr="004A0937">
        <w:rPr>
          <w:rFonts w:cs="Arial"/>
          <w:szCs w:val="22"/>
          <w:lang w:val="es-MX"/>
        </w:rPr>
        <w:t xml:space="preserve"> taller</w:t>
      </w:r>
      <w:r w:rsidR="00C76C10">
        <w:rPr>
          <w:rFonts w:cs="Arial"/>
          <w:szCs w:val="22"/>
          <w:lang w:val="es-MX"/>
        </w:rPr>
        <w:t>, p</w:t>
      </w:r>
      <w:r w:rsidRPr="004A0937">
        <w:rPr>
          <w:rFonts w:cs="Arial"/>
          <w:szCs w:val="22"/>
          <w:lang w:val="es-MX"/>
        </w:rPr>
        <w:t xml:space="preserve">or lo que </w:t>
      </w:r>
      <w:r w:rsidR="002B1531">
        <w:rPr>
          <w:rFonts w:cs="Arial"/>
          <w:szCs w:val="22"/>
          <w:lang w:val="es-MX"/>
        </w:rPr>
        <w:t xml:space="preserve">se procedería </w:t>
      </w:r>
      <w:r w:rsidR="00C76C10">
        <w:rPr>
          <w:rFonts w:cs="Arial"/>
          <w:szCs w:val="22"/>
          <w:lang w:val="es-MX"/>
        </w:rPr>
        <w:t>a in</w:t>
      </w:r>
      <w:r w:rsidR="00C76C10" w:rsidRPr="004A0937">
        <w:rPr>
          <w:rFonts w:cs="Arial"/>
          <w:szCs w:val="22"/>
          <w:lang w:val="es-MX"/>
        </w:rPr>
        <w:t xml:space="preserve">iciarlo </w:t>
      </w:r>
      <w:r w:rsidR="00C76C10">
        <w:rPr>
          <w:rFonts w:cs="Arial"/>
          <w:szCs w:val="22"/>
          <w:lang w:val="es-MX"/>
        </w:rPr>
        <w:t>en su</w:t>
      </w:r>
      <w:r w:rsidR="00C76C10" w:rsidRPr="004A0937">
        <w:rPr>
          <w:rFonts w:cs="Arial"/>
          <w:szCs w:val="22"/>
          <w:lang w:val="es-MX"/>
        </w:rPr>
        <w:t xml:space="preserve"> oportunidad</w:t>
      </w:r>
      <w:r w:rsidR="00C76C10">
        <w:rPr>
          <w:rFonts w:cs="Arial"/>
          <w:szCs w:val="22"/>
          <w:lang w:val="es-MX"/>
        </w:rPr>
        <w:t xml:space="preserve">, </w:t>
      </w:r>
      <w:r w:rsidR="00F751E7">
        <w:rPr>
          <w:rFonts w:cs="Arial"/>
          <w:szCs w:val="22"/>
          <w:lang w:val="es-MX"/>
        </w:rPr>
        <w:t>de</w:t>
      </w:r>
      <w:r w:rsidR="00F751E7" w:rsidRPr="004A0937">
        <w:rPr>
          <w:rFonts w:cs="Arial"/>
          <w:szCs w:val="22"/>
          <w:lang w:val="es-MX"/>
        </w:rPr>
        <w:t xml:space="preserve"> acuerdo con el</w:t>
      </w:r>
      <w:r w:rsidRPr="004A0937">
        <w:rPr>
          <w:rFonts w:cs="Arial"/>
          <w:szCs w:val="22"/>
          <w:lang w:val="es-MX"/>
        </w:rPr>
        <w:t xml:space="preserve"> cronograma y a las actividades que se plantean en el documento</w:t>
      </w:r>
      <w:r w:rsidR="002B1531" w:rsidDel="00C76C10">
        <w:rPr>
          <w:rFonts w:cs="Arial"/>
          <w:szCs w:val="22"/>
          <w:lang w:val="es-MX"/>
        </w:rPr>
        <w:t xml:space="preserve"> para in</w:t>
      </w:r>
      <w:r w:rsidRPr="004A0937" w:rsidDel="00C76C10">
        <w:rPr>
          <w:rFonts w:cs="Arial"/>
          <w:szCs w:val="22"/>
          <w:lang w:val="es-MX"/>
        </w:rPr>
        <w:t xml:space="preserve">iciarlo </w:t>
      </w:r>
      <w:r w:rsidR="00F751E7" w:rsidDel="00C76C10">
        <w:rPr>
          <w:rFonts w:cs="Arial"/>
          <w:szCs w:val="22"/>
          <w:lang w:val="es-MX"/>
        </w:rPr>
        <w:t>en su</w:t>
      </w:r>
      <w:r w:rsidRPr="004A0937" w:rsidDel="00C76C10">
        <w:rPr>
          <w:rFonts w:cs="Arial"/>
          <w:szCs w:val="22"/>
          <w:lang w:val="es-MX"/>
        </w:rPr>
        <w:t xml:space="preserve"> oportunidad</w:t>
      </w:r>
      <w:r w:rsidRPr="004A0937">
        <w:rPr>
          <w:rFonts w:cs="Arial"/>
          <w:szCs w:val="22"/>
          <w:lang w:val="es-MX"/>
        </w:rPr>
        <w:t>.</w:t>
      </w:r>
    </w:p>
    <w:p w14:paraId="53E2C1CA" w14:textId="77777777" w:rsidR="002B1531" w:rsidRDefault="002B1531" w:rsidP="00C86FA3">
      <w:pPr>
        <w:rPr>
          <w:rFonts w:cs="Arial"/>
          <w:szCs w:val="22"/>
          <w:lang w:val="es-MX"/>
        </w:rPr>
      </w:pPr>
    </w:p>
    <w:p w14:paraId="08908DD2" w14:textId="7E5D5567" w:rsidR="005E38D2" w:rsidRDefault="00AF6261" w:rsidP="00C86FA3">
      <w:pPr>
        <w:rPr>
          <w:rFonts w:cs="Arial"/>
          <w:szCs w:val="22"/>
          <w:lang w:val="es-MX"/>
        </w:rPr>
      </w:pPr>
      <w:r>
        <w:rPr>
          <w:rFonts w:cs="Arial"/>
          <w:szCs w:val="22"/>
          <w:lang w:val="es-MX"/>
        </w:rPr>
        <w:t>El Presidente del Comité Coordinador consulta si existe algún comentario al respecto. Al no haberlo</w:t>
      </w:r>
      <w:r w:rsidR="00C76C10">
        <w:rPr>
          <w:rFonts w:cs="Arial"/>
          <w:szCs w:val="22"/>
          <w:lang w:val="es-MX"/>
        </w:rPr>
        <w:t>,</w:t>
      </w:r>
      <w:r>
        <w:rPr>
          <w:rFonts w:cs="Arial"/>
          <w:szCs w:val="22"/>
          <w:lang w:val="es-MX"/>
        </w:rPr>
        <w:t xml:space="preserve"> solicita a la Secretaria Técnica contin</w:t>
      </w:r>
      <w:r w:rsidR="00C76C10">
        <w:rPr>
          <w:rFonts w:cs="Arial"/>
          <w:szCs w:val="22"/>
          <w:lang w:val="es-MX"/>
        </w:rPr>
        <w:t>ú</w:t>
      </w:r>
      <w:r>
        <w:rPr>
          <w:rFonts w:cs="Arial"/>
          <w:szCs w:val="22"/>
          <w:lang w:val="es-MX"/>
        </w:rPr>
        <w:t xml:space="preserve">e con el siguiente punto. </w:t>
      </w:r>
    </w:p>
    <w:p w14:paraId="40D5E6B7" w14:textId="77777777" w:rsidR="00AF6261" w:rsidRPr="002965F3" w:rsidRDefault="00AF6261" w:rsidP="00C86FA3">
      <w:pPr>
        <w:rPr>
          <w:rFonts w:eastAsia="Arial" w:cs="Arial"/>
          <w:b/>
          <w:bCs/>
          <w:color w:val="006078"/>
          <w:szCs w:val="22"/>
          <w:lang w:val="es-MX"/>
        </w:rPr>
      </w:pPr>
    </w:p>
    <w:p w14:paraId="68932BCD" w14:textId="0AF5DB32" w:rsidR="00A02F57" w:rsidRPr="002965F3" w:rsidRDefault="00A02F57" w:rsidP="00861B64">
      <w:pPr>
        <w:pStyle w:val="Prrafodelista"/>
        <w:numPr>
          <w:ilvl w:val="0"/>
          <w:numId w:val="7"/>
        </w:numPr>
        <w:jc w:val="both"/>
        <w:rPr>
          <w:rFonts w:eastAsia="Arial" w:cs="Arial"/>
          <w:b/>
          <w:bCs/>
          <w:color w:val="006078"/>
          <w:szCs w:val="22"/>
          <w:lang w:val="es-MX"/>
        </w:rPr>
      </w:pPr>
      <w:bookmarkStart w:id="0" w:name="_Hlk42520280"/>
      <w:r w:rsidRPr="002965F3">
        <w:rPr>
          <w:rFonts w:eastAsia="Arial" w:cs="Arial"/>
          <w:b/>
          <w:bCs/>
          <w:color w:val="006078"/>
          <w:szCs w:val="22"/>
          <w:lang w:val="es-MX"/>
        </w:rPr>
        <w:lastRenderedPageBreak/>
        <w:t>Presentación</w:t>
      </w:r>
      <w:r w:rsidR="00157BD9" w:rsidDel="00C76C10">
        <w:rPr>
          <w:rFonts w:eastAsia="Arial" w:cs="Arial"/>
          <w:b/>
          <w:bCs/>
          <w:color w:val="006078"/>
          <w:szCs w:val="22"/>
          <w:lang w:val="es-MX"/>
        </w:rPr>
        <w:t>,</w:t>
      </w:r>
      <w:r w:rsidR="00AC6782">
        <w:rPr>
          <w:rFonts w:eastAsia="Arial" w:cs="Arial"/>
          <w:b/>
          <w:bCs/>
          <w:color w:val="006078"/>
          <w:szCs w:val="22"/>
          <w:lang w:val="es-MX"/>
        </w:rPr>
        <w:t xml:space="preserve"> </w:t>
      </w:r>
      <w:r w:rsidR="00AC6782" w:rsidRPr="00AC6782">
        <w:rPr>
          <w:rFonts w:eastAsia="Arial" w:cs="Arial"/>
          <w:b/>
          <w:bCs/>
          <w:color w:val="006078"/>
          <w:szCs w:val="22"/>
          <w:lang w:val="es-MX"/>
        </w:rPr>
        <w:t>y</w:t>
      </w:r>
      <w:r w:rsidR="00C76C10">
        <w:rPr>
          <w:rFonts w:eastAsia="Arial" w:cs="Arial"/>
          <w:b/>
          <w:bCs/>
          <w:color w:val="006078"/>
          <w:szCs w:val="22"/>
          <w:lang w:val="es-MX"/>
        </w:rPr>
        <w:t>,</w:t>
      </w:r>
      <w:r w:rsidR="00AC6782" w:rsidRPr="00AC6782">
        <w:rPr>
          <w:rFonts w:eastAsia="Arial" w:cs="Arial"/>
          <w:b/>
          <w:bCs/>
          <w:color w:val="006078"/>
          <w:szCs w:val="22"/>
          <w:lang w:val="es-MX"/>
        </w:rPr>
        <w:t xml:space="preserve"> en su caso, aprobación de la propuesta del Modelo de Implementación de la PEAJAL</w:t>
      </w:r>
      <w:r w:rsidR="00C42BFA">
        <w:rPr>
          <w:rFonts w:eastAsia="Arial" w:cs="Arial"/>
          <w:b/>
          <w:bCs/>
          <w:color w:val="006078"/>
          <w:szCs w:val="22"/>
          <w:lang w:val="es-MX"/>
        </w:rPr>
        <w:t>,</w:t>
      </w:r>
      <w:r w:rsidR="00AC6782" w:rsidRPr="00AC6782">
        <w:rPr>
          <w:rFonts w:eastAsia="Arial" w:cs="Arial"/>
          <w:b/>
          <w:bCs/>
          <w:color w:val="006078"/>
          <w:szCs w:val="22"/>
          <w:lang w:val="es-MX"/>
        </w:rPr>
        <w:t xml:space="preserve"> que incluye el Estudio Especializado de Implementación y la Metodología para la integración de los Programas Marco de Implementación y su estructura</w:t>
      </w:r>
    </w:p>
    <w:p w14:paraId="325314A3" w14:textId="77777777" w:rsidR="00771A6F" w:rsidRPr="002965F3" w:rsidRDefault="00771A6F" w:rsidP="00CD0D2D">
      <w:pPr>
        <w:pStyle w:val="Prrafodelista"/>
        <w:jc w:val="both"/>
        <w:rPr>
          <w:rFonts w:eastAsia="Arial" w:cs="Arial"/>
          <w:szCs w:val="22"/>
          <w:highlight w:val="white"/>
          <w:lang w:val="es-MX"/>
        </w:rPr>
      </w:pPr>
    </w:p>
    <w:bookmarkEnd w:id="0"/>
    <w:p w14:paraId="1AF2ACC6" w14:textId="1F3B9DF2" w:rsidR="005B13C9" w:rsidRDefault="005377B9" w:rsidP="00FA3A20">
      <w:pPr>
        <w:rPr>
          <w:rFonts w:cs="Arial"/>
          <w:szCs w:val="22"/>
          <w:lang w:val="es-MX"/>
        </w:rPr>
      </w:pPr>
      <w:r w:rsidRPr="000171FD">
        <w:rPr>
          <w:rFonts w:cs="Arial"/>
          <w:szCs w:val="22"/>
          <w:lang w:val="es-MX"/>
        </w:rPr>
        <w:t xml:space="preserve">La Secretaria Técnica </w:t>
      </w:r>
      <w:r w:rsidR="00B563EE">
        <w:rPr>
          <w:rFonts w:cs="Arial"/>
          <w:szCs w:val="22"/>
          <w:lang w:val="es-MX"/>
        </w:rPr>
        <w:t xml:space="preserve">explica que la </w:t>
      </w:r>
      <w:r w:rsidR="00B563EE" w:rsidRPr="00B563EE">
        <w:rPr>
          <w:rFonts w:cs="Arial"/>
          <w:szCs w:val="22"/>
          <w:lang w:val="es-MX"/>
        </w:rPr>
        <w:t>Política Estatal Anticorrupción de Jalisco</w:t>
      </w:r>
      <w:r w:rsidR="002C26A8">
        <w:rPr>
          <w:rFonts w:cs="Arial"/>
          <w:szCs w:val="22"/>
          <w:lang w:val="es-MX"/>
        </w:rPr>
        <w:t xml:space="preserve"> (PEAJAL)</w:t>
      </w:r>
      <w:r w:rsidR="00B563EE" w:rsidRPr="00B563EE">
        <w:rPr>
          <w:rFonts w:cs="Arial"/>
          <w:szCs w:val="22"/>
          <w:lang w:val="es-MX"/>
        </w:rPr>
        <w:t xml:space="preserve">, prevé el desarrollo de un </w:t>
      </w:r>
      <w:r w:rsidR="00C42BFA">
        <w:rPr>
          <w:rFonts w:cs="Arial"/>
          <w:szCs w:val="22"/>
          <w:lang w:val="es-MX"/>
        </w:rPr>
        <w:t>M</w:t>
      </w:r>
      <w:r w:rsidR="00B563EE" w:rsidRPr="00B563EE">
        <w:rPr>
          <w:rFonts w:cs="Arial"/>
          <w:szCs w:val="22"/>
          <w:lang w:val="es-MX"/>
        </w:rPr>
        <w:t xml:space="preserve">odelo de </w:t>
      </w:r>
      <w:r w:rsidR="00C42BFA">
        <w:rPr>
          <w:rFonts w:cs="Arial"/>
          <w:szCs w:val="22"/>
          <w:lang w:val="es-MX"/>
        </w:rPr>
        <w:t>I</w:t>
      </w:r>
      <w:r w:rsidR="00B563EE" w:rsidRPr="00B563EE">
        <w:rPr>
          <w:rFonts w:cs="Arial"/>
          <w:szCs w:val="22"/>
          <w:lang w:val="es-MX"/>
        </w:rPr>
        <w:t xml:space="preserve">mplementación que oriente a los entes públicos jaliscienses para conseguir </w:t>
      </w:r>
      <w:r w:rsidR="00503917">
        <w:rPr>
          <w:rFonts w:cs="Arial"/>
          <w:szCs w:val="22"/>
          <w:lang w:val="es-MX"/>
        </w:rPr>
        <w:t>la</w:t>
      </w:r>
      <w:r w:rsidR="00B563EE" w:rsidRPr="00B563EE">
        <w:rPr>
          <w:rFonts w:cs="Arial"/>
          <w:szCs w:val="22"/>
          <w:lang w:val="es-MX"/>
        </w:rPr>
        <w:t xml:space="preserve"> implementación de manera gradual</w:t>
      </w:r>
      <w:r w:rsidR="00C42BFA">
        <w:rPr>
          <w:rFonts w:cs="Arial"/>
          <w:szCs w:val="22"/>
          <w:lang w:val="es-MX"/>
        </w:rPr>
        <w:t>,</w:t>
      </w:r>
      <w:r w:rsidR="00B563EE" w:rsidRPr="00B563EE">
        <w:rPr>
          <w:rFonts w:cs="Arial"/>
          <w:szCs w:val="22"/>
          <w:lang w:val="es-MX"/>
        </w:rPr>
        <w:t xml:space="preserve"> en el marco de las temporalidades de las prioridades nacionales y tomando en cuenta</w:t>
      </w:r>
      <w:r w:rsidR="00B563EE" w:rsidRPr="00B563EE" w:rsidDel="00C42BFA">
        <w:rPr>
          <w:rFonts w:cs="Arial"/>
          <w:szCs w:val="22"/>
          <w:lang w:val="es-MX"/>
        </w:rPr>
        <w:t>;</w:t>
      </w:r>
      <w:r w:rsidR="00B563EE" w:rsidRPr="00B563EE">
        <w:rPr>
          <w:rFonts w:cs="Arial"/>
          <w:szCs w:val="22"/>
          <w:lang w:val="es-MX"/>
        </w:rPr>
        <w:t xml:space="preserve"> la diversidad, la naturaleza y la disparidad de capacidades institucionales. </w:t>
      </w:r>
    </w:p>
    <w:p w14:paraId="6950D441" w14:textId="77777777" w:rsidR="005B13C9" w:rsidRDefault="005B13C9" w:rsidP="00FA3A20">
      <w:pPr>
        <w:rPr>
          <w:rFonts w:cs="Arial"/>
          <w:szCs w:val="22"/>
          <w:lang w:val="es-MX"/>
        </w:rPr>
      </w:pPr>
    </w:p>
    <w:p w14:paraId="6140640B" w14:textId="689125CF" w:rsidR="00FA3A20" w:rsidRDefault="00B563EE" w:rsidP="00FA3A20">
      <w:pPr>
        <w:rPr>
          <w:rFonts w:cs="Arial"/>
          <w:szCs w:val="22"/>
          <w:lang w:val="es-MX"/>
        </w:rPr>
      </w:pPr>
      <w:r w:rsidRPr="00B563EE">
        <w:rPr>
          <w:rFonts w:cs="Arial"/>
          <w:szCs w:val="22"/>
          <w:lang w:val="es-MX"/>
        </w:rPr>
        <w:t>En concordancia con lo anterior, el artículo 5 de la Ley del Sistema Anticorrupción de</w:t>
      </w:r>
      <w:r w:rsidR="00C42BFA">
        <w:rPr>
          <w:rFonts w:cs="Arial"/>
          <w:szCs w:val="22"/>
          <w:lang w:val="es-MX"/>
        </w:rPr>
        <w:t>l Estado de</w:t>
      </w:r>
      <w:r w:rsidRPr="00B563EE">
        <w:rPr>
          <w:rFonts w:cs="Arial"/>
          <w:szCs w:val="22"/>
          <w:lang w:val="es-MX"/>
        </w:rPr>
        <w:t xml:space="preserve"> Jalisco</w:t>
      </w:r>
      <w:r w:rsidRPr="00B563EE" w:rsidDel="00C42BFA">
        <w:rPr>
          <w:rFonts w:cs="Arial"/>
          <w:szCs w:val="22"/>
          <w:lang w:val="es-MX"/>
        </w:rPr>
        <w:t>,</w:t>
      </w:r>
      <w:r w:rsidRPr="00B563EE">
        <w:rPr>
          <w:rFonts w:cs="Arial"/>
          <w:szCs w:val="22"/>
          <w:lang w:val="es-MX"/>
        </w:rPr>
        <w:t xml:space="preserve"> establece que las políticas aprobadas por el Comité </w:t>
      </w:r>
      <w:r w:rsidR="00353DA6" w:rsidRPr="00B563EE">
        <w:rPr>
          <w:rFonts w:cs="Arial"/>
          <w:szCs w:val="22"/>
          <w:lang w:val="es-MX"/>
        </w:rPr>
        <w:t>Coordinador</w:t>
      </w:r>
      <w:r w:rsidRPr="00B563EE">
        <w:rPr>
          <w:rFonts w:cs="Arial"/>
          <w:szCs w:val="22"/>
          <w:lang w:val="es-MX"/>
        </w:rPr>
        <w:t xml:space="preserve"> deberán ser implementadas por todos los entes públicos</w:t>
      </w:r>
      <w:r w:rsidR="00B35DDC">
        <w:rPr>
          <w:rFonts w:cs="Arial"/>
          <w:szCs w:val="22"/>
          <w:lang w:val="es-MX"/>
        </w:rPr>
        <w:t>,</w:t>
      </w:r>
      <w:r w:rsidRPr="00B563EE">
        <w:rPr>
          <w:rFonts w:cs="Arial"/>
          <w:szCs w:val="22"/>
          <w:lang w:val="es-MX"/>
        </w:rPr>
        <w:t xml:space="preserve"> y será la Secretaría Ejecutiva la que dará seguimiento a esa implementación</w:t>
      </w:r>
      <w:r w:rsidR="00B35DDC">
        <w:rPr>
          <w:rFonts w:cs="Arial"/>
          <w:szCs w:val="22"/>
          <w:lang w:val="es-MX"/>
        </w:rPr>
        <w:t>, y</w:t>
      </w:r>
      <w:r w:rsidRPr="00B563EE" w:rsidDel="00B35DDC">
        <w:rPr>
          <w:rFonts w:cs="Arial"/>
          <w:szCs w:val="22"/>
          <w:lang w:val="es-MX"/>
        </w:rPr>
        <w:t>;</w:t>
      </w:r>
      <w:r w:rsidRPr="00B563EE">
        <w:rPr>
          <w:rFonts w:cs="Arial"/>
          <w:szCs w:val="22"/>
          <w:lang w:val="es-MX"/>
        </w:rPr>
        <w:t xml:space="preserve"> en el artículo 7 de la Ley se señala que el Comité Coordinador tendrá bajo su encargo el diseño, la promoción, implementación y evaluación de políticas públicas de combate a la corrupción.</w:t>
      </w:r>
    </w:p>
    <w:p w14:paraId="29FDAB6F" w14:textId="77777777" w:rsidR="00B563EE" w:rsidRDefault="00B563EE" w:rsidP="00FA3A20">
      <w:pPr>
        <w:rPr>
          <w:rFonts w:cs="Arial"/>
          <w:szCs w:val="22"/>
          <w:lang w:val="es-MX"/>
        </w:rPr>
      </w:pPr>
    </w:p>
    <w:p w14:paraId="250C6070" w14:textId="26CDC904" w:rsidR="00B563EE" w:rsidRPr="000171FD" w:rsidRDefault="00B35DDC" w:rsidP="00FA3A20">
      <w:pPr>
        <w:rPr>
          <w:rFonts w:cs="Arial"/>
          <w:szCs w:val="22"/>
          <w:lang w:val="es-MX"/>
        </w:rPr>
      </w:pPr>
      <w:r>
        <w:rPr>
          <w:rFonts w:cs="Arial"/>
          <w:szCs w:val="22"/>
          <w:lang w:val="es-MX"/>
        </w:rPr>
        <w:t>L</w:t>
      </w:r>
      <w:r w:rsidR="00C27FFD">
        <w:rPr>
          <w:rFonts w:cs="Arial"/>
          <w:szCs w:val="22"/>
          <w:lang w:val="es-MX"/>
        </w:rPr>
        <w:t>a Secretaria Técnica</w:t>
      </w:r>
      <w:r w:rsidR="00433CE9" w:rsidDel="00B35DDC">
        <w:rPr>
          <w:rFonts w:cs="Arial"/>
          <w:szCs w:val="22"/>
          <w:lang w:val="es-MX"/>
        </w:rPr>
        <w:t>,</w:t>
      </w:r>
      <w:r w:rsidR="00433CE9">
        <w:rPr>
          <w:rFonts w:cs="Arial"/>
          <w:szCs w:val="22"/>
          <w:lang w:val="es-MX"/>
        </w:rPr>
        <w:t xml:space="preserve"> </w:t>
      </w:r>
      <w:r w:rsidR="00D07ED4">
        <w:rPr>
          <w:rFonts w:cs="Arial"/>
          <w:szCs w:val="22"/>
          <w:lang w:val="es-MX"/>
        </w:rPr>
        <w:t>seña</w:t>
      </w:r>
      <w:r w:rsidR="00430737">
        <w:rPr>
          <w:rFonts w:cs="Arial"/>
          <w:szCs w:val="22"/>
          <w:lang w:val="es-MX"/>
        </w:rPr>
        <w:t>la que se ha venido trabajando durante varios meses</w:t>
      </w:r>
      <w:r w:rsidR="00430737" w:rsidDel="00B35DDC">
        <w:rPr>
          <w:rFonts w:cs="Arial"/>
          <w:szCs w:val="22"/>
          <w:lang w:val="es-MX"/>
        </w:rPr>
        <w:t>,</w:t>
      </w:r>
      <w:r w:rsidR="00430737">
        <w:rPr>
          <w:rFonts w:cs="Arial"/>
          <w:szCs w:val="22"/>
          <w:lang w:val="es-MX"/>
        </w:rPr>
        <w:t xml:space="preserve"> con respecto a c</w:t>
      </w:r>
      <w:r>
        <w:rPr>
          <w:rFonts w:cs="Arial"/>
          <w:szCs w:val="22"/>
          <w:lang w:val="es-MX"/>
        </w:rPr>
        <w:t>ó</w:t>
      </w:r>
      <w:r w:rsidR="00430737">
        <w:rPr>
          <w:rFonts w:cs="Arial"/>
          <w:szCs w:val="22"/>
          <w:lang w:val="es-MX"/>
        </w:rPr>
        <w:t xml:space="preserve">mo sería la mejor manera </w:t>
      </w:r>
      <w:r w:rsidR="000E1BBD">
        <w:rPr>
          <w:rFonts w:cs="Arial"/>
          <w:szCs w:val="22"/>
          <w:lang w:val="es-MX"/>
        </w:rPr>
        <w:t xml:space="preserve">de integrar los </w:t>
      </w:r>
      <w:r>
        <w:rPr>
          <w:rFonts w:cs="Arial"/>
          <w:szCs w:val="22"/>
          <w:lang w:val="es-MX"/>
        </w:rPr>
        <w:t>P</w:t>
      </w:r>
      <w:r w:rsidR="000E1BBD">
        <w:rPr>
          <w:rFonts w:cs="Arial"/>
          <w:szCs w:val="22"/>
          <w:lang w:val="es-MX"/>
        </w:rPr>
        <w:t xml:space="preserve">rogramas </w:t>
      </w:r>
      <w:r>
        <w:rPr>
          <w:rFonts w:cs="Arial"/>
          <w:szCs w:val="22"/>
          <w:lang w:val="es-MX"/>
        </w:rPr>
        <w:t>M</w:t>
      </w:r>
      <w:r w:rsidR="000E1BBD">
        <w:rPr>
          <w:rFonts w:cs="Arial"/>
          <w:szCs w:val="22"/>
          <w:lang w:val="es-MX"/>
        </w:rPr>
        <w:t xml:space="preserve">arco de </w:t>
      </w:r>
      <w:r>
        <w:rPr>
          <w:rFonts w:cs="Arial"/>
          <w:szCs w:val="22"/>
          <w:lang w:val="es-MX"/>
        </w:rPr>
        <w:t>I</w:t>
      </w:r>
      <w:r w:rsidR="000E1BBD">
        <w:rPr>
          <w:rFonts w:cs="Arial"/>
          <w:szCs w:val="22"/>
          <w:lang w:val="es-MX"/>
        </w:rPr>
        <w:t xml:space="preserve">mplementación de la PEAJAL </w:t>
      </w:r>
      <w:r w:rsidR="00C27FFD" w:rsidRPr="00C27FFD">
        <w:rPr>
          <w:rFonts w:cs="Arial"/>
          <w:szCs w:val="22"/>
          <w:lang w:val="es-MX"/>
        </w:rPr>
        <w:t>y considerando la alineación o armonía que se debe de tener con el programa de implementación de la Política Nacional</w:t>
      </w:r>
      <w:r>
        <w:rPr>
          <w:rFonts w:cs="Arial"/>
          <w:szCs w:val="22"/>
          <w:lang w:val="es-MX"/>
        </w:rPr>
        <w:t xml:space="preserve"> Anticorrupción</w:t>
      </w:r>
      <w:r w:rsidR="00C27FFD" w:rsidRPr="00C27FFD">
        <w:rPr>
          <w:rFonts w:cs="Arial"/>
          <w:szCs w:val="22"/>
          <w:lang w:val="es-MX"/>
        </w:rPr>
        <w:t xml:space="preserve">, que fue publicado en el Diario Oficial de la Federación el </w:t>
      </w:r>
      <w:r w:rsidR="00C27FFD" w:rsidRPr="00C27FFD" w:rsidDel="00B35DDC">
        <w:rPr>
          <w:rFonts w:cs="Arial"/>
          <w:szCs w:val="22"/>
          <w:lang w:val="es-MX"/>
        </w:rPr>
        <w:t xml:space="preserve">pasado </w:t>
      </w:r>
      <w:r w:rsidR="00C27FFD" w:rsidRPr="00C27FFD">
        <w:rPr>
          <w:rFonts w:cs="Arial"/>
          <w:szCs w:val="22"/>
          <w:lang w:val="es-MX"/>
        </w:rPr>
        <w:t>8 de marzo</w:t>
      </w:r>
      <w:r w:rsidR="000F14C6">
        <w:rPr>
          <w:rFonts w:cs="Arial"/>
          <w:szCs w:val="22"/>
          <w:lang w:val="es-MX"/>
        </w:rPr>
        <w:t>.</w:t>
      </w:r>
    </w:p>
    <w:p w14:paraId="5967CBD4" w14:textId="77777777" w:rsidR="00B563EE" w:rsidRDefault="00B563EE" w:rsidP="000B034D">
      <w:pPr>
        <w:rPr>
          <w:rFonts w:cs="Arial"/>
          <w:szCs w:val="22"/>
          <w:lang w:val="es-MX"/>
        </w:rPr>
      </w:pPr>
    </w:p>
    <w:p w14:paraId="341C16C7" w14:textId="318F1F91" w:rsidR="00C03127" w:rsidRDefault="008F16D3" w:rsidP="000B034D">
      <w:pPr>
        <w:rPr>
          <w:rFonts w:cs="Arial"/>
          <w:szCs w:val="22"/>
          <w:lang w:val="es-MX"/>
        </w:rPr>
      </w:pPr>
      <w:r>
        <w:rPr>
          <w:rFonts w:cs="Arial"/>
          <w:szCs w:val="22"/>
          <w:lang w:val="es-MX"/>
        </w:rPr>
        <w:t xml:space="preserve">Con el contexto </w:t>
      </w:r>
      <w:r w:rsidRPr="008F16D3">
        <w:rPr>
          <w:rFonts w:cs="Arial"/>
          <w:szCs w:val="22"/>
          <w:lang w:val="es-MX"/>
        </w:rPr>
        <w:t>jurídico institucional,</w:t>
      </w:r>
      <w:r>
        <w:rPr>
          <w:rFonts w:cs="Arial"/>
          <w:szCs w:val="22"/>
          <w:lang w:val="es-MX"/>
        </w:rPr>
        <w:t xml:space="preserve"> la Secretaria Técnica </w:t>
      </w:r>
      <w:r w:rsidR="00C03127">
        <w:rPr>
          <w:rFonts w:cs="Arial"/>
          <w:szCs w:val="22"/>
          <w:lang w:val="es-MX"/>
        </w:rPr>
        <w:t xml:space="preserve">menciona </w:t>
      </w:r>
      <w:r>
        <w:rPr>
          <w:rFonts w:cs="Arial"/>
          <w:szCs w:val="22"/>
          <w:lang w:val="es-MX"/>
        </w:rPr>
        <w:t>que</w:t>
      </w:r>
      <w:r w:rsidRPr="008F16D3">
        <w:rPr>
          <w:rFonts w:cs="Arial"/>
          <w:szCs w:val="22"/>
          <w:lang w:val="es-MX"/>
        </w:rPr>
        <w:t xml:space="preserve"> el Programa </w:t>
      </w:r>
      <w:r w:rsidRPr="008F16D3" w:rsidDel="00C03127">
        <w:rPr>
          <w:rFonts w:cs="Arial"/>
          <w:szCs w:val="22"/>
          <w:lang w:val="es-MX"/>
        </w:rPr>
        <w:t xml:space="preserve">Anual </w:t>
      </w:r>
      <w:r w:rsidRPr="008F16D3">
        <w:rPr>
          <w:rFonts w:cs="Arial"/>
          <w:szCs w:val="22"/>
          <w:lang w:val="es-MX"/>
        </w:rPr>
        <w:t xml:space="preserve">de Trabajo </w:t>
      </w:r>
      <w:r w:rsidR="00C03127" w:rsidRPr="008F16D3">
        <w:rPr>
          <w:rFonts w:cs="Arial"/>
          <w:szCs w:val="22"/>
          <w:lang w:val="es-MX"/>
        </w:rPr>
        <w:t xml:space="preserve">Anual </w:t>
      </w:r>
      <w:r w:rsidRPr="008F16D3">
        <w:rPr>
          <w:rFonts w:cs="Arial"/>
          <w:szCs w:val="22"/>
          <w:lang w:val="es-MX"/>
        </w:rPr>
        <w:t xml:space="preserve">2022 del Comité Coordinador y </w:t>
      </w:r>
      <w:r w:rsidR="00D45375" w:rsidDel="00C03127">
        <w:rPr>
          <w:rFonts w:cs="Arial"/>
          <w:szCs w:val="22"/>
          <w:lang w:val="es-MX"/>
        </w:rPr>
        <w:t xml:space="preserve">en </w:t>
      </w:r>
      <w:r w:rsidR="00D45375">
        <w:rPr>
          <w:rFonts w:cs="Arial"/>
          <w:szCs w:val="22"/>
          <w:lang w:val="es-MX"/>
        </w:rPr>
        <w:t xml:space="preserve">el </w:t>
      </w:r>
      <w:r w:rsidR="00C03127">
        <w:rPr>
          <w:rFonts w:cs="Arial"/>
          <w:szCs w:val="22"/>
          <w:lang w:val="es-MX"/>
        </w:rPr>
        <w:t xml:space="preserve">respectivo </w:t>
      </w:r>
      <w:r w:rsidR="00D45375">
        <w:rPr>
          <w:rFonts w:cs="Arial"/>
          <w:szCs w:val="22"/>
          <w:lang w:val="es-MX"/>
        </w:rPr>
        <w:t>de la</w:t>
      </w:r>
      <w:r w:rsidRPr="008F16D3">
        <w:rPr>
          <w:rFonts w:cs="Arial"/>
          <w:szCs w:val="22"/>
          <w:lang w:val="es-MX"/>
        </w:rPr>
        <w:t xml:space="preserve"> Secretaría Ejecutiva</w:t>
      </w:r>
      <w:r w:rsidRPr="008F16D3" w:rsidDel="00C03127">
        <w:rPr>
          <w:rFonts w:cs="Arial"/>
          <w:szCs w:val="22"/>
          <w:lang w:val="es-MX"/>
        </w:rPr>
        <w:t>,</w:t>
      </w:r>
      <w:r w:rsidRPr="008F16D3">
        <w:rPr>
          <w:rFonts w:cs="Arial"/>
          <w:szCs w:val="22"/>
          <w:lang w:val="es-MX"/>
        </w:rPr>
        <w:t xml:space="preserve"> </w:t>
      </w:r>
      <w:r w:rsidRPr="008F16D3" w:rsidDel="00C03127">
        <w:rPr>
          <w:rFonts w:cs="Arial"/>
          <w:szCs w:val="22"/>
          <w:lang w:val="es-MX"/>
        </w:rPr>
        <w:t>que somos su órgano de apoyo,</w:t>
      </w:r>
      <w:r w:rsidR="00916FB1">
        <w:rPr>
          <w:rFonts w:cs="Arial"/>
          <w:szCs w:val="22"/>
          <w:lang w:val="es-MX"/>
        </w:rPr>
        <w:t xml:space="preserve"> se </w:t>
      </w:r>
      <w:r w:rsidRPr="008F16D3">
        <w:rPr>
          <w:rFonts w:cs="Arial"/>
          <w:szCs w:val="22"/>
          <w:lang w:val="es-MX"/>
        </w:rPr>
        <w:t>estableció como una de la</w:t>
      </w:r>
      <w:r w:rsidR="00C03127">
        <w:rPr>
          <w:rFonts w:cs="Arial"/>
          <w:szCs w:val="22"/>
          <w:lang w:val="es-MX"/>
        </w:rPr>
        <w:t>s</w:t>
      </w:r>
      <w:r w:rsidRPr="008F16D3">
        <w:rPr>
          <w:rFonts w:cs="Arial"/>
          <w:szCs w:val="22"/>
          <w:lang w:val="es-MX"/>
        </w:rPr>
        <w:t xml:space="preserve"> actividades el desarrollo del Modelo de Implementación de la PEAJAL, </w:t>
      </w:r>
      <w:r w:rsidR="00D45375">
        <w:rPr>
          <w:rFonts w:cs="Arial"/>
          <w:szCs w:val="22"/>
          <w:lang w:val="es-MX"/>
        </w:rPr>
        <w:t>el cual</w:t>
      </w:r>
      <w:r w:rsidR="006C3AD1">
        <w:rPr>
          <w:rFonts w:cs="Arial"/>
          <w:szCs w:val="22"/>
          <w:lang w:val="es-MX"/>
        </w:rPr>
        <w:t xml:space="preserve"> incluye</w:t>
      </w:r>
      <w:r w:rsidRPr="008F16D3">
        <w:rPr>
          <w:rFonts w:cs="Arial"/>
          <w:szCs w:val="22"/>
          <w:lang w:val="es-MX"/>
        </w:rPr>
        <w:t xml:space="preserve"> el desarrollo de una metodología para integrar los procesos de impl</w:t>
      </w:r>
      <w:r w:rsidR="006C3AD1">
        <w:rPr>
          <w:rFonts w:cs="Arial"/>
          <w:szCs w:val="22"/>
          <w:lang w:val="es-MX"/>
        </w:rPr>
        <w:t>eme</w:t>
      </w:r>
      <w:r w:rsidRPr="008F16D3">
        <w:rPr>
          <w:rFonts w:cs="Arial"/>
          <w:szCs w:val="22"/>
          <w:lang w:val="es-MX"/>
        </w:rPr>
        <w:t xml:space="preserve">ntación y </w:t>
      </w:r>
      <w:r w:rsidR="005339BF">
        <w:rPr>
          <w:rFonts w:cs="Arial"/>
          <w:szCs w:val="22"/>
          <w:lang w:val="es-MX"/>
        </w:rPr>
        <w:t xml:space="preserve">en algún momento </w:t>
      </w:r>
      <w:r w:rsidRPr="008F16D3">
        <w:rPr>
          <w:rFonts w:cs="Arial"/>
          <w:szCs w:val="22"/>
          <w:lang w:val="es-MX"/>
        </w:rPr>
        <w:t>arribar a un anteproyecto</w:t>
      </w:r>
      <w:r w:rsidR="00C03127">
        <w:rPr>
          <w:rFonts w:cs="Arial"/>
          <w:szCs w:val="22"/>
          <w:lang w:val="es-MX"/>
        </w:rPr>
        <w:t xml:space="preserve">. </w:t>
      </w:r>
    </w:p>
    <w:p w14:paraId="0891963A" w14:textId="77777777" w:rsidR="00C03127" w:rsidRDefault="00C03127" w:rsidP="000B034D">
      <w:pPr>
        <w:rPr>
          <w:rFonts w:cs="Arial"/>
          <w:szCs w:val="22"/>
          <w:lang w:val="es-MX"/>
        </w:rPr>
      </w:pPr>
    </w:p>
    <w:p w14:paraId="6619DF5A" w14:textId="4F013CCB" w:rsidR="00B563EE" w:rsidRDefault="00C03127" w:rsidP="000B034D">
      <w:pPr>
        <w:rPr>
          <w:rFonts w:cs="Arial"/>
          <w:szCs w:val="22"/>
          <w:lang w:val="es-MX"/>
        </w:rPr>
      </w:pPr>
      <w:r>
        <w:rPr>
          <w:rFonts w:cs="Arial"/>
          <w:szCs w:val="22"/>
          <w:lang w:val="es-MX"/>
        </w:rPr>
        <w:t>P</w:t>
      </w:r>
      <w:r w:rsidR="008F16D3" w:rsidRPr="008F16D3">
        <w:rPr>
          <w:rFonts w:cs="Arial"/>
          <w:szCs w:val="22"/>
          <w:lang w:val="es-MX"/>
        </w:rPr>
        <w:t>ara ello se acordó en la sesión pasada</w:t>
      </w:r>
      <w:r>
        <w:rPr>
          <w:rFonts w:cs="Arial"/>
          <w:szCs w:val="22"/>
          <w:lang w:val="es-MX"/>
        </w:rPr>
        <w:t>,</w:t>
      </w:r>
      <w:r w:rsidR="008F16D3" w:rsidRPr="008F16D3">
        <w:rPr>
          <w:rFonts w:cs="Arial"/>
          <w:szCs w:val="22"/>
          <w:lang w:val="es-MX"/>
        </w:rPr>
        <w:t xml:space="preserve"> </w:t>
      </w:r>
      <w:r w:rsidR="008F16D3" w:rsidRPr="008F16D3" w:rsidDel="00C03127">
        <w:rPr>
          <w:rFonts w:cs="Arial"/>
          <w:szCs w:val="22"/>
          <w:lang w:val="es-MX"/>
        </w:rPr>
        <w:t>y</w:t>
      </w:r>
      <w:r w:rsidR="006D24A6">
        <w:rPr>
          <w:rFonts w:cs="Arial"/>
          <w:szCs w:val="22"/>
          <w:lang w:val="es-MX"/>
        </w:rPr>
        <w:t xml:space="preserve"> </w:t>
      </w:r>
      <w:r w:rsidR="005339BF">
        <w:rPr>
          <w:rFonts w:cs="Arial"/>
          <w:szCs w:val="22"/>
          <w:lang w:val="es-MX"/>
        </w:rPr>
        <w:t>mediante</w:t>
      </w:r>
      <w:r w:rsidR="008F16D3" w:rsidRPr="008F16D3">
        <w:rPr>
          <w:rFonts w:cs="Arial"/>
          <w:szCs w:val="22"/>
          <w:lang w:val="es-MX"/>
        </w:rPr>
        <w:t xml:space="preserve"> el acuerdo número </w:t>
      </w:r>
      <w:r>
        <w:rPr>
          <w:rFonts w:cs="Arial"/>
          <w:szCs w:val="22"/>
          <w:lang w:val="es-MX"/>
        </w:rPr>
        <w:t>6</w:t>
      </w:r>
      <w:r w:rsidR="008F16D3" w:rsidRPr="008F16D3">
        <w:rPr>
          <w:rFonts w:cs="Arial"/>
          <w:szCs w:val="22"/>
          <w:lang w:val="es-MX"/>
        </w:rPr>
        <w:t>, que se conformar</w:t>
      </w:r>
      <w:r w:rsidR="006C3AD1">
        <w:rPr>
          <w:rFonts w:cs="Arial"/>
          <w:szCs w:val="22"/>
          <w:lang w:val="es-MX"/>
        </w:rPr>
        <w:t>ía</w:t>
      </w:r>
      <w:r w:rsidR="008F16D3" w:rsidRPr="008F16D3">
        <w:rPr>
          <w:rFonts w:cs="Arial"/>
          <w:szCs w:val="22"/>
          <w:lang w:val="es-MX"/>
        </w:rPr>
        <w:t xml:space="preserve"> un </w:t>
      </w:r>
      <w:r>
        <w:rPr>
          <w:rFonts w:cs="Arial"/>
          <w:szCs w:val="22"/>
          <w:lang w:val="es-MX"/>
        </w:rPr>
        <w:t>G</w:t>
      </w:r>
      <w:r w:rsidR="008F16D3" w:rsidRPr="008F16D3">
        <w:rPr>
          <w:rFonts w:cs="Arial"/>
          <w:szCs w:val="22"/>
          <w:lang w:val="es-MX"/>
        </w:rPr>
        <w:t xml:space="preserve">rupo </w:t>
      </w:r>
      <w:r>
        <w:rPr>
          <w:rFonts w:cs="Arial"/>
          <w:szCs w:val="22"/>
          <w:lang w:val="es-MX"/>
        </w:rPr>
        <w:t>T</w:t>
      </w:r>
      <w:r w:rsidR="008F16D3" w:rsidRPr="008F16D3">
        <w:rPr>
          <w:rFonts w:cs="Arial"/>
          <w:szCs w:val="22"/>
          <w:lang w:val="es-MX"/>
        </w:rPr>
        <w:t xml:space="preserve">écnico de </w:t>
      </w:r>
      <w:r>
        <w:rPr>
          <w:rFonts w:cs="Arial"/>
          <w:szCs w:val="22"/>
          <w:lang w:val="es-MX"/>
        </w:rPr>
        <w:t>T</w:t>
      </w:r>
      <w:r w:rsidR="008F16D3" w:rsidRPr="008F16D3">
        <w:rPr>
          <w:rFonts w:cs="Arial"/>
          <w:szCs w:val="22"/>
          <w:lang w:val="es-MX"/>
        </w:rPr>
        <w:t xml:space="preserve">rabajo para avanzar en el entendimiento y </w:t>
      </w:r>
      <w:r w:rsidR="005339BF" w:rsidDel="00C03127">
        <w:rPr>
          <w:rFonts w:cs="Arial"/>
          <w:szCs w:val="22"/>
          <w:lang w:val="es-MX"/>
        </w:rPr>
        <w:t xml:space="preserve">en el </w:t>
      </w:r>
      <w:r w:rsidR="008F16D3" w:rsidRPr="008F16D3">
        <w:rPr>
          <w:rFonts w:cs="Arial"/>
          <w:szCs w:val="22"/>
          <w:lang w:val="es-MX"/>
        </w:rPr>
        <w:t>desarrollo de este modelo.</w:t>
      </w:r>
    </w:p>
    <w:p w14:paraId="20512E6F" w14:textId="77777777" w:rsidR="006A787B" w:rsidRDefault="006A787B" w:rsidP="000B034D">
      <w:pPr>
        <w:rPr>
          <w:rFonts w:cs="Arial"/>
          <w:szCs w:val="22"/>
          <w:lang w:val="es-MX"/>
        </w:rPr>
      </w:pPr>
    </w:p>
    <w:p w14:paraId="34623E1E" w14:textId="7979D6B5" w:rsidR="00D9588E" w:rsidRDefault="005339BF" w:rsidP="000B034D">
      <w:pPr>
        <w:rPr>
          <w:rFonts w:cs="Arial"/>
          <w:szCs w:val="22"/>
          <w:lang w:val="es-MX"/>
        </w:rPr>
      </w:pPr>
      <w:r>
        <w:rPr>
          <w:rFonts w:cs="Arial"/>
          <w:szCs w:val="22"/>
          <w:lang w:val="es-MX"/>
        </w:rPr>
        <w:t>En</w:t>
      </w:r>
      <w:r w:rsidR="00CD3E27">
        <w:rPr>
          <w:rFonts w:cs="Arial"/>
          <w:szCs w:val="22"/>
          <w:lang w:val="es-MX"/>
        </w:rPr>
        <w:t xml:space="preserve"> seguimiento a dicho acuerdo, </w:t>
      </w:r>
      <w:r w:rsidR="00CD3E27" w:rsidRPr="00CD3E27">
        <w:rPr>
          <w:rFonts w:cs="Arial"/>
          <w:szCs w:val="22"/>
          <w:lang w:val="es-MX"/>
        </w:rPr>
        <w:t xml:space="preserve">el </w:t>
      </w:r>
      <w:r w:rsidDel="00D9588E">
        <w:rPr>
          <w:rFonts w:cs="Arial"/>
          <w:szCs w:val="22"/>
          <w:lang w:val="es-MX"/>
        </w:rPr>
        <w:t>ocho</w:t>
      </w:r>
      <w:r w:rsidR="00D9588E">
        <w:rPr>
          <w:rFonts w:cs="Arial"/>
          <w:szCs w:val="22"/>
          <w:lang w:val="es-MX"/>
        </w:rPr>
        <w:t xml:space="preserve">8 </w:t>
      </w:r>
      <w:r w:rsidR="00CD3E27" w:rsidRPr="00CD3E27">
        <w:rPr>
          <w:rFonts w:cs="Arial"/>
          <w:szCs w:val="22"/>
          <w:lang w:val="es-MX"/>
        </w:rPr>
        <w:t xml:space="preserve">de abril se instaló formalmente el </w:t>
      </w:r>
      <w:r w:rsidR="00D9588E">
        <w:rPr>
          <w:rFonts w:cs="Arial"/>
          <w:szCs w:val="22"/>
          <w:lang w:val="es-MX"/>
        </w:rPr>
        <w:t>G</w:t>
      </w:r>
      <w:r w:rsidR="00CD3E27" w:rsidRPr="00CD3E27">
        <w:rPr>
          <w:rFonts w:cs="Arial"/>
          <w:szCs w:val="22"/>
          <w:lang w:val="es-MX"/>
        </w:rPr>
        <w:t xml:space="preserve">rupo </w:t>
      </w:r>
      <w:r w:rsidR="00D9588E">
        <w:rPr>
          <w:rFonts w:cs="Arial"/>
          <w:szCs w:val="22"/>
          <w:lang w:val="es-MX"/>
        </w:rPr>
        <w:t>T</w:t>
      </w:r>
      <w:r w:rsidR="00CD3E27" w:rsidRPr="00CD3E27">
        <w:rPr>
          <w:rFonts w:cs="Arial"/>
          <w:szCs w:val="22"/>
          <w:lang w:val="es-MX"/>
        </w:rPr>
        <w:t xml:space="preserve">écnico de </w:t>
      </w:r>
      <w:r w:rsidR="00D9588E">
        <w:rPr>
          <w:rFonts w:cs="Arial"/>
          <w:szCs w:val="22"/>
          <w:lang w:val="es-MX"/>
        </w:rPr>
        <w:t>T</w:t>
      </w:r>
      <w:r w:rsidR="00CD3E27" w:rsidRPr="00CD3E27">
        <w:rPr>
          <w:rFonts w:cs="Arial"/>
          <w:szCs w:val="22"/>
          <w:lang w:val="es-MX"/>
        </w:rPr>
        <w:t>rabajo para</w:t>
      </w:r>
      <w:r w:rsidR="00D031C2">
        <w:rPr>
          <w:rFonts w:cs="Arial"/>
          <w:szCs w:val="22"/>
          <w:lang w:val="es-MX"/>
        </w:rPr>
        <w:t xml:space="preserve"> </w:t>
      </w:r>
      <w:r w:rsidR="00CD3E27" w:rsidRPr="00CD3E27">
        <w:rPr>
          <w:rFonts w:cs="Arial"/>
          <w:szCs w:val="22"/>
          <w:lang w:val="es-MX"/>
        </w:rPr>
        <w:t xml:space="preserve">el entendimiento y desarrollo del </w:t>
      </w:r>
      <w:r w:rsidR="00D9588E">
        <w:rPr>
          <w:rFonts w:cs="Arial"/>
          <w:szCs w:val="22"/>
          <w:lang w:val="es-MX"/>
        </w:rPr>
        <w:t>M</w:t>
      </w:r>
      <w:r w:rsidR="00CD3E27" w:rsidRPr="00CD3E27">
        <w:rPr>
          <w:rFonts w:cs="Arial"/>
          <w:szCs w:val="22"/>
          <w:lang w:val="es-MX"/>
        </w:rPr>
        <w:t xml:space="preserve">odelo de </w:t>
      </w:r>
      <w:r w:rsidR="00D9588E">
        <w:rPr>
          <w:rFonts w:cs="Arial"/>
          <w:szCs w:val="22"/>
          <w:lang w:val="es-MX"/>
        </w:rPr>
        <w:t>I</w:t>
      </w:r>
      <w:r w:rsidR="00CD3E27" w:rsidRPr="00CD3E27">
        <w:rPr>
          <w:rFonts w:cs="Arial"/>
          <w:szCs w:val="22"/>
          <w:lang w:val="es-MX"/>
        </w:rPr>
        <w:t>mplementación de la PEAJAL.</w:t>
      </w:r>
      <w:r w:rsidR="00CD3E27">
        <w:rPr>
          <w:rFonts w:cs="Arial"/>
          <w:szCs w:val="22"/>
          <w:lang w:val="es-MX"/>
        </w:rPr>
        <w:t xml:space="preserve"> </w:t>
      </w:r>
    </w:p>
    <w:p w14:paraId="3A8B0982" w14:textId="77777777" w:rsidR="00D9588E" w:rsidRDefault="00D9588E" w:rsidP="000B034D">
      <w:pPr>
        <w:rPr>
          <w:rFonts w:cs="Arial"/>
          <w:szCs w:val="22"/>
          <w:lang w:val="es-MX"/>
        </w:rPr>
      </w:pPr>
    </w:p>
    <w:p w14:paraId="70BCE24A" w14:textId="6C607B92" w:rsidR="006A787B" w:rsidRDefault="00431980" w:rsidP="000B034D">
      <w:pPr>
        <w:rPr>
          <w:rFonts w:cs="Arial"/>
          <w:szCs w:val="22"/>
          <w:lang w:val="es-MX"/>
        </w:rPr>
      </w:pPr>
      <w:r>
        <w:rPr>
          <w:rFonts w:cs="Arial"/>
          <w:szCs w:val="22"/>
          <w:lang w:val="es-MX"/>
        </w:rPr>
        <w:t xml:space="preserve">Dicho grupo </w:t>
      </w:r>
      <w:r w:rsidRPr="00431980">
        <w:rPr>
          <w:rFonts w:cs="Arial"/>
          <w:szCs w:val="22"/>
          <w:lang w:val="es-MX"/>
        </w:rPr>
        <w:t xml:space="preserve">se reunió en </w:t>
      </w:r>
      <w:r w:rsidR="00A80130">
        <w:rPr>
          <w:rFonts w:cs="Arial"/>
          <w:szCs w:val="22"/>
          <w:lang w:val="es-MX"/>
        </w:rPr>
        <w:t xml:space="preserve">tres </w:t>
      </w:r>
      <w:r w:rsidRPr="00431980">
        <w:rPr>
          <w:rFonts w:cs="Arial"/>
          <w:szCs w:val="22"/>
          <w:lang w:val="es-MX"/>
        </w:rPr>
        <w:t>ocasiones</w:t>
      </w:r>
      <w:r>
        <w:rPr>
          <w:rFonts w:cs="Arial"/>
          <w:szCs w:val="22"/>
          <w:lang w:val="es-MX"/>
        </w:rPr>
        <w:t>: el</w:t>
      </w:r>
      <w:r w:rsidRPr="00431980">
        <w:rPr>
          <w:rFonts w:cs="Arial"/>
          <w:szCs w:val="22"/>
          <w:lang w:val="es-MX"/>
        </w:rPr>
        <w:t xml:space="preserve"> 27 de mayo</w:t>
      </w:r>
      <w:r>
        <w:rPr>
          <w:rFonts w:cs="Arial"/>
          <w:szCs w:val="22"/>
          <w:lang w:val="es-MX"/>
        </w:rPr>
        <w:t>,</w:t>
      </w:r>
      <w:r w:rsidRPr="00431980">
        <w:rPr>
          <w:rFonts w:cs="Arial"/>
          <w:szCs w:val="22"/>
          <w:lang w:val="es-MX"/>
        </w:rPr>
        <w:t xml:space="preserve"> 3 y 10 de junio; durante las reuniones de trabajo </w:t>
      </w:r>
      <w:r>
        <w:rPr>
          <w:rFonts w:cs="Arial"/>
          <w:szCs w:val="22"/>
          <w:lang w:val="es-MX"/>
        </w:rPr>
        <w:t>se dialogó</w:t>
      </w:r>
      <w:r w:rsidRPr="00431980">
        <w:rPr>
          <w:rFonts w:cs="Arial"/>
          <w:szCs w:val="22"/>
          <w:lang w:val="es-MX"/>
        </w:rPr>
        <w:t xml:space="preserve">, </w:t>
      </w:r>
      <w:r w:rsidRPr="00431980" w:rsidDel="00D9588E">
        <w:rPr>
          <w:rFonts w:cs="Arial"/>
          <w:szCs w:val="22"/>
          <w:lang w:val="es-MX"/>
        </w:rPr>
        <w:t xml:space="preserve">se </w:t>
      </w:r>
      <w:r w:rsidRPr="00431980">
        <w:rPr>
          <w:rFonts w:cs="Arial"/>
          <w:szCs w:val="22"/>
          <w:lang w:val="es-MX"/>
        </w:rPr>
        <w:t xml:space="preserve">brindó la asesoría necesaria </w:t>
      </w:r>
      <w:r w:rsidR="00DF7301">
        <w:rPr>
          <w:rFonts w:cs="Arial"/>
          <w:szCs w:val="22"/>
          <w:lang w:val="es-MX"/>
        </w:rPr>
        <w:t xml:space="preserve">y </w:t>
      </w:r>
      <w:r w:rsidR="009626B7">
        <w:rPr>
          <w:rFonts w:cs="Arial"/>
          <w:szCs w:val="22"/>
          <w:lang w:val="es-MX"/>
        </w:rPr>
        <w:t>se tuvo finalmente un documento</w:t>
      </w:r>
      <w:r w:rsidR="00D9588E">
        <w:rPr>
          <w:rFonts w:cs="Arial"/>
          <w:szCs w:val="22"/>
          <w:lang w:val="es-MX"/>
        </w:rPr>
        <w:t>.</w:t>
      </w:r>
      <w:r w:rsidR="009626B7">
        <w:rPr>
          <w:rFonts w:cs="Arial"/>
          <w:szCs w:val="22"/>
          <w:lang w:val="es-MX"/>
        </w:rPr>
        <w:t xml:space="preserve"> </w:t>
      </w:r>
      <w:r w:rsidR="00D9588E">
        <w:rPr>
          <w:rFonts w:cs="Arial"/>
          <w:szCs w:val="22"/>
          <w:lang w:val="es-MX"/>
        </w:rPr>
        <w:t>E</w:t>
      </w:r>
      <w:r w:rsidR="00265C6F">
        <w:rPr>
          <w:rFonts w:cs="Arial"/>
          <w:szCs w:val="22"/>
          <w:lang w:val="es-MX"/>
        </w:rPr>
        <w:t xml:space="preserve">ste conjunto </w:t>
      </w:r>
      <w:r w:rsidR="00E31C6F">
        <w:rPr>
          <w:rFonts w:cs="Arial"/>
          <w:szCs w:val="22"/>
          <w:lang w:val="es-MX"/>
        </w:rPr>
        <w:t xml:space="preserve">de documentos </w:t>
      </w:r>
      <w:r w:rsidR="00E31C6F" w:rsidDel="00D9588E">
        <w:rPr>
          <w:rFonts w:cs="Arial"/>
          <w:szCs w:val="22"/>
          <w:lang w:val="es-MX"/>
        </w:rPr>
        <w:t xml:space="preserve">pues </w:t>
      </w:r>
      <w:r w:rsidR="00E31C6F">
        <w:rPr>
          <w:rFonts w:cs="Arial"/>
          <w:szCs w:val="22"/>
          <w:lang w:val="es-MX"/>
        </w:rPr>
        <w:t>es en general la propuesta del modelo, es integra</w:t>
      </w:r>
      <w:r w:rsidR="00FD1F91">
        <w:rPr>
          <w:rFonts w:cs="Arial"/>
          <w:szCs w:val="22"/>
          <w:lang w:val="es-MX"/>
        </w:rPr>
        <w:t>l.</w:t>
      </w:r>
      <w:r w:rsidR="00DF7301">
        <w:rPr>
          <w:rFonts w:cs="Arial"/>
          <w:szCs w:val="22"/>
          <w:lang w:val="es-MX"/>
        </w:rPr>
        <w:t xml:space="preserve"> </w:t>
      </w:r>
    </w:p>
    <w:p w14:paraId="60292A41" w14:textId="77777777" w:rsidR="00DF7301" w:rsidRDefault="00DF7301" w:rsidP="000B034D">
      <w:pPr>
        <w:rPr>
          <w:rFonts w:cs="Arial"/>
          <w:szCs w:val="22"/>
          <w:lang w:val="es-MX"/>
        </w:rPr>
      </w:pPr>
    </w:p>
    <w:p w14:paraId="21EC3A24" w14:textId="45D4D350" w:rsidR="00BC3EFA" w:rsidRDefault="00D9588E" w:rsidP="000B034D">
      <w:pPr>
        <w:rPr>
          <w:rFonts w:cs="Arial"/>
          <w:szCs w:val="22"/>
          <w:lang w:val="es-MX"/>
        </w:rPr>
      </w:pPr>
      <w:r>
        <w:rPr>
          <w:rFonts w:cs="Arial"/>
          <w:szCs w:val="22"/>
          <w:lang w:val="es-MX"/>
        </w:rPr>
        <w:t>E</w:t>
      </w:r>
      <w:r w:rsidR="00C52073" w:rsidRPr="00C52073">
        <w:rPr>
          <w:rFonts w:cs="Arial"/>
          <w:szCs w:val="22"/>
          <w:lang w:val="es-MX"/>
        </w:rPr>
        <w:t>l 23 de junio</w:t>
      </w:r>
      <w:r w:rsidR="00C52073" w:rsidDel="00D9588E">
        <w:rPr>
          <w:rFonts w:cs="Arial"/>
          <w:szCs w:val="22"/>
          <w:lang w:val="es-MX"/>
        </w:rPr>
        <w:t>,</w:t>
      </w:r>
      <w:r w:rsidR="00C52073">
        <w:rPr>
          <w:rFonts w:cs="Arial"/>
          <w:szCs w:val="22"/>
          <w:lang w:val="es-MX"/>
        </w:rPr>
        <w:t xml:space="preserve"> </w:t>
      </w:r>
      <w:r w:rsidR="00C52073" w:rsidRPr="00C52073">
        <w:rPr>
          <w:rFonts w:cs="Arial"/>
          <w:szCs w:val="22"/>
          <w:lang w:val="es-MX"/>
        </w:rPr>
        <w:t>el personal de la Secretaría Ejecutiva responsable d</w:t>
      </w:r>
      <w:r w:rsidR="00AD7487">
        <w:rPr>
          <w:rFonts w:cs="Arial"/>
          <w:szCs w:val="22"/>
          <w:lang w:val="es-MX"/>
        </w:rPr>
        <w:t>el</w:t>
      </w:r>
      <w:r w:rsidR="00C52073" w:rsidRPr="00C52073">
        <w:rPr>
          <w:rFonts w:cs="Arial"/>
          <w:szCs w:val="22"/>
          <w:lang w:val="es-MX"/>
        </w:rPr>
        <w:t xml:space="preserve"> proyecto</w:t>
      </w:r>
      <w:r w:rsidR="00C52073" w:rsidRPr="00C52073" w:rsidDel="00D9588E">
        <w:rPr>
          <w:rFonts w:cs="Arial"/>
          <w:szCs w:val="22"/>
          <w:lang w:val="es-MX"/>
        </w:rPr>
        <w:t>,</w:t>
      </w:r>
      <w:r w:rsidR="00C52073" w:rsidRPr="00C52073">
        <w:rPr>
          <w:rFonts w:cs="Arial"/>
          <w:szCs w:val="22"/>
          <w:lang w:val="es-MX"/>
        </w:rPr>
        <w:t xml:space="preserve"> se reunió con el Auditor Superior del Estado de Jalisco y </w:t>
      </w:r>
      <w:r w:rsidR="00FD1F91" w:rsidDel="00D9588E">
        <w:rPr>
          <w:rFonts w:cs="Arial"/>
          <w:szCs w:val="22"/>
          <w:lang w:val="es-MX"/>
        </w:rPr>
        <w:t xml:space="preserve">con </w:t>
      </w:r>
      <w:r w:rsidR="00C52073" w:rsidRPr="00C52073">
        <w:rPr>
          <w:rFonts w:cs="Arial"/>
          <w:szCs w:val="22"/>
          <w:lang w:val="es-MX"/>
        </w:rPr>
        <w:t>su equipo de apoyo</w:t>
      </w:r>
      <w:r w:rsidR="00C52073" w:rsidRPr="00C52073" w:rsidDel="00D9588E">
        <w:rPr>
          <w:rFonts w:cs="Arial"/>
          <w:szCs w:val="22"/>
          <w:lang w:val="es-MX"/>
        </w:rPr>
        <w:t>,</w:t>
      </w:r>
      <w:r w:rsidR="00C52073" w:rsidRPr="00C52073">
        <w:rPr>
          <w:rFonts w:cs="Arial"/>
          <w:szCs w:val="22"/>
          <w:lang w:val="es-MX"/>
        </w:rPr>
        <w:t xml:space="preserve"> para atender algunas adecuaciones y mejoras a la última propuesta</w:t>
      </w:r>
      <w:r>
        <w:rPr>
          <w:rFonts w:cs="Arial"/>
          <w:szCs w:val="22"/>
          <w:lang w:val="es-MX"/>
        </w:rPr>
        <w:t>.</w:t>
      </w:r>
      <w:r w:rsidR="00C52073" w:rsidRPr="00C52073">
        <w:rPr>
          <w:rFonts w:cs="Arial"/>
          <w:szCs w:val="22"/>
          <w:lang w:val="es-MX"/>
        </w:rPr>
        <w:t xml:space="preserve"> </w:t>
      </w:r>
      <w:r>
        <w:rPr>
          <w:rFonts w:cs="Arial"/>
          <w:szCs w:val="22"/>
          <w:lang w:val="es-MX"/>
        </w:rPr>
        <w:t>H</w:t>
      </w:r>
      <w:r w:rsidR="00C52073" w:rsidRPr="00C52073">
        <w:rPr>
          <w:rFonts w:cs="Arial"/>
          <w:szCs w:val="22"/>
          <w:lang w:val="es-MX"/>
        </w:rPr>
        <w:t xml:space="preserve">a sido un acercamiento sucesivo, una aproximación sucesiva para poder arribar a </w:t>
      </w:r>
      <w:r w:rsidR="008C2104">
        <w:rPr>
          <w:rFonts w:cs="Arial"/>
          <w:szCs w:val="22"/>
          <w:lang w:val="es-MX"/>
        </w:rPr>
        <w:t>esta</w:t>
      </w:r>
      <w:r w:rsidR="00C52073" w:rsidRPr="00C52073">
        <w:rPr>
          <w:rFonts w:cs="Arial"/>
          <w:szCs w:val="22"/>
          <w:lang w:val="es-MX"/>
        </w:rPr>
        <w:t xml:space="preserve"> propuesta de documentos. </w:t>
      </w:r>
    </w:p>
    <w:p w14:paraId="72EBD496" w14:textId="77777777" w:rsidR="00BC3EFA" w:rsidRDefault="00BC3EFA" w:rsidP="000B034D">
      <w:pPr>
        <w:rPr>
          <w:rFonts w:cs="Arial"/>
          <w:szCs w:val="22"/>
          <w:lang w:val="es-MX"/>
        </w:rPr>
      </w:pPr>
    </w:p>
    <w:p w14:paraId="2927A65C" w14:textId="77777777" w:rsidR="0087095D" w:rsidRDefault="00BC3EFA" w:rsidP="000B034D">
      <w:pPr>
        <w:rPr>
          <w:rFonts w:cs="Arial"/>
          <w:szCs w:val="22"/>
          <w:lang w:val="es-MX"/>
        </w:rPr>
      </w:pPr>
      <w:r>
        <w:rPr>
          <w:rFonts w:cs="Arial"/>
          <w:szCs w:val="22"/>
          <w:lang w:val="es-MX"/>
        </w:rPr>
        <w:t>Aprovecha la Secretaria Técnica para agradecer al</w:t>
      </w:r>
      <w:r w:rsidR="00C52073" w:rsidRPr="00C52073">
        <w:rPr>
          <w:rFonts w:cs="Arial"/>
          <w:szCs w:val="22"/>
          <w:lang w:val="es-MX"/>
        </w:rPr>
        <w:t xml:space="preserve"> Auditor</w:t>
      </w:r>
      <w:r>
        <w:rPr>
          <w:rFonts w:cs="Arial"/>
          <w:szCs w:val="22"/>
          <w:lang w:val="es-MX"/>
        </w:rPr>
        <w:t xml:space="preserve"> por </w:t>
      </w:r>
      <w:r w:rsidR="00C52073" w:rsidRPr="00C52073">
        <w:rPr>
          <w:rFonts w:cs="Arial"/>
          <w:szCs w:val="22"/>
          <w:lang w:val="es-MX"/>
        </w:rPr>
        <w:t>la atención personalizada a</w:t>
      </w:r>
      <w:r>
        <w:rPr>
          <w:rFonts w:cs="Arial"/>
          <w:szCs w:val="22"/>
          <w:lang w:val="es-MX"/>
        </w:rPr>
        <w:t xml:space="preserve">l </w:t>
      </w:r>
      <w:r w:rsidR="00C52073" w:rsidRPr="00C52073">
        <w:rPr>
          <w:rFonts w:cs="Arial"/>
          <w:szCs w:val="22"/>
          <w:lang w:val="es-MX"/>
        </w:rPr>
        <w:t>documento</w:t>
      </w:r>
      <w:r>
        <w:rPr>
          <w:rFonts w:cs="Arial"/>
          <w:szCs w:val="22"/>
          <w:lang w:val="es-MX"/>
        </w:rPr>
        <w:t>,</w:t>
      </w:r>
      <w:r w:rsidR="00C52073" w:rsidRPr="00C52073">
        <w:rPr>
          <w:rFonts w:cs="Arial"/>
          <w:szCs w:val="22"/>
          <w:lang w:val="es-MX"/>
        </w:rPr>
        <w:t xml:space="preserve"> a la PEAJAL y toda la secuencia que se </w:t>
      </w:r>
      <w:r>
        <w:rPr>
          <w:rFonts w:cs="Arial"/>
          <w:szCs w:val="22"/>
          <w:lang w:val="es-MX"/>
        </w:rPr>
        <w:t xml:space="preserve">ha </w:t>
      </w:r>
      <w:r w:rsidR="00C52073" w:rsidRPr="00C52073">
        <w:rPr>
          <w:rFonts w:cs="Arial"/>
          <w:szCs w:val="22"/>
          <w:lang w:val="es-MX"/>
        </w:rPr>
        <w:t>lleva</w:t>
      </w:r>
      <w:r>
        <w:rPr>
          <w:rFonts w:cs="Arial"/>
          <w:szCs w:val="22"/>
          <w:lang w:val="es-MX"/>
        </w:rPr>
        <w:t>do</w:t>
      </w:r>
      <w:r w:rsidR="00C52073" w:rsidRPr="00C52073">
        <w:rPr>
          <w:rFonts w:cs="Arial"/>
          <w:szCs w:val="22"/>
          <w:lang w:val="es-MX"/>
        </w:rPr>
        <w:t xml:space="preserve"> a lo largo de </w:t>
      </w:r>
      <w:r>
        <w:rPr>
          <w:rFonts w:cs="Arial"/>
          <w:szCs w:val="22"/>
          <w:lang w:val="es-MX"/>
        </w:rPr>
        <w:t>l</w:t>
      </w:r>
      <w:r w:rsidR="00C52073" w:rsidRPr="00C52073">
        <w:rPr>
          <w:rFonts w:cs="Arial"/>
          <w:szCs w:val="22"/>
          <w:lang w:val="es-MX"/>
        </w:rPr>
        <w:t>os años.</w:t>
      </w:r>
      <w:r>
        <w:rPr>
          <w:rFonts w:cs="Arial"/>
          <w:szCs w:val="22"/>
          <w:lang w:val="es-MX"/>
        </w:rPr>
        <w:t xml:space="preserve"> </w:t>
      </w:r>
    </w:p>
    <w:p w14:paraId="541911E1" w14:textId="77777777" w:rsidR="0087095D" w:rsidRDefault="0087095D" w:rsidP="000B034D">
      <w:pPr>
        <w:rPr>
          <w:rFonts w:cs="Arial"/>
          <w:szCs w:val="22"/>
          <w:lang w:val="es-MX"/>
        </w:rPr>
      </w:pPr>
    </w:p>
    <w:p w14:paraId="7EF92833" w14:textId="03A8FACB" w:rsidR="00073CA2" w:rsidRDefault="0087095D" w:rsidP="000B034D">
      <w:pPr>
        <w:rPr>
          <w:rFonts w:cs="Arial"/>
          <w:szCs w:val="22"/>
          <w:lang w:val="es-MX"/>
        </w:rPr>
      </w:pPr>
      <w:r>
        <w:rPr>
          <w:rFonts w:cs="Arial"/>
          <w:szCs w:val="22"/>
          <w:lang w:val="es-MX"/>
        </w:rPr>
        <w:t xml:space="preserve">La Secretaria Técnica </w:t>
      </w:r>
      <w:r w:rsidR="00DA000B">
        <w:rPr>
          <w:rFonts w:cs="Arial"/>
          <w:szCs w:val="22"/>
          <w:lang w:val="es-MX"/>
        </w:rPr>
        <w:t>somete a</w:t>
      </w:r>
      <w:r w:rsidR="00493127">
        <w:rPr>
          <w:rFonts w:cs="Arial"/>
          <w:szCs w:val="22"/>
          <w:lang w:val="es-MX"/>
        </w:rPr>
        <w:t xml:space="preserve"> </w:t>
      </w:r>
      <w:r w:rsidR="00493127" w:rsidDel="0087095D">
        <w:rPr>
          <w:rFonts w:cs="Arial"/>
          <w:szCs w:val="22"/>
          <w:lang w:val="es-MX"/>
        </w:rPr>
        <w:t xml:space="preserve">su </w:t>
      </w:r>
      <w:r w:rsidR="00493127">
        <w:rPr>
          <w:rFonts w:cs="Arial"/>
          <w:szCs w:val="22"/>
          <w:lang w:val="es-MX"/>
        </w:rPr>
        <w:t>consideración esta</w:t>
      </w:r>
      <w:r w:rsidR="00DA000B">
        <w:rPr>
          <w:rFonts w:cs="Arial"/>
          <w:szCs w:val="22"/>
          <w:lang w:val="es-MX"/>
        </w:rPr>
        <w:t xml:space="preserve"> </w:t>
      </w:r>
      <w:r w:rsidR="00DA000B" w:rsidRPr="00DA000B">
        <w:rPr>
          <w:rFonts w:cs="Arial"/>
          <w:szCs w:val="22"/>
          <w:lang w:val="es-MX"/>
        </w:rPr>
        <w:t>versión actualizada</w:t>
      </w:r>
      <w:r>
        <w:rPr>
          <w:rFonts w:cs="Arial"/>
          <w:szCs w:val="22"/>
          <w:lang w:val="es-MX"/>
        </w:rPr>
        <w:t>,</w:t>
      </w:r>
      <w:r w:rsidR="00DA000B" w:rsidRPr="00DA000B">
        <w:rPr>
          <w:rFonts w:cs="Arial"/>
          <w:szCs w:val="22"/>
          <w:lang w:val="es-MX"/>
        </w:rPr>
        <w:t xml:space="preserve"> que </w:t>
      </w:r>
      <w:r w:rsidR="00CD03FB">
        <w:rPr>
          <w:rFonts w:cs="Arial"/>
          <w:szCs w:val="22"/>
          <w:lang w:val="es-MX"/>
        </w:rPr>
        <w:t xml:space="preserve">ya </w:t>
      </w:r>
      <w:r w:rsidR="00DA000B" w:rsidRPr="00DA000B">
        <w:rPr>
          <w:rFonts w:cs="Arial"/>
          <w:szCs w:val="22"/>
          <w:lang w:val="es-MX"/>
        </w:rPr>
        <w:t xml:space="preserve">fue entregada vía carpeta compartida con </w:t>
      </w:r>
      <w:r>
        <w:rPr>
          <w:rFonts w:cs="Arial"/>
          <w:szCs w:val="22"/>
          <w:lang w:val="es-MX"/>
        </w:rPr>
        <w:t xml:space="preserve">las y </w:t>
      </w:r>
      <w:r w:rsidR="00DA000B">
        <w:rPr>
          <w:rFonts w:cs="Arial"/>
          <w:szCs w:val="22"/>
          <w:lang w:val="es-MX"/>
        </w:rPr>
        <w:t>los</w:t>
      </w:r>
      <w:r w:rsidR="00DA000B" w:rsidRPr="00DA000B">
        <w:rPr>
          <w:rFonts w:cs="Arial"/>
          <w:szCs w:val="22"/>
          <w:lang w:val="es-MX"/>
        </w:rPr>
        <w:t xml:space="preserve"> </w:t>
      </w:r>
      <w:r>
        <w:rPr>
          <w:rFonts w:cs="Arial"/>
          <w:szCs w:val="22"/>
          <w:lang w:val="es-MX"/>
        </w:rPr>
        <w:t>E</w:t>
      </w:r>
      <w:r w:rsidR="00DA000B" w:rsidRPr="00DA000B">
        <w:rPr>
          <w:rFonts w:cs="Arial"/>
          <w:szCs w:val="22"/>
          <w:lang w:val="es-MX"/>
        </w:rPr>
        <w:t xml:space="preserve">nlaces, resaltando que se construyó </w:t>
      </w:r>
      <w:r w:rsidR="00891AC0" w:rsidDel="0087095D">
        <w:rPr>
          <w:rFonts w:cs="Arial"/>
          <w:szCs w:val="22"/>
          <w:lang w:val="es-MX"/>
        </w:rPr>
        <w:t xml:space="preserve">básicamente tomando en </w:t>
      </w:r>
      <w:r w:rsidR="00073CA2" w:rsidDel="0087095D">
        <w:rPr>
          <w:rFonts w:cs="Arial"/>
          <w:szCs w:val="22"/>
          <w:lang w:val="es-MX"/>
        </w:rPr>
        <w:t>cuenta</w:t>
      </w:r>
      <w:r w:rsidR="00891AC0" w:rsidDel="0087095D">
        <w:rPr>
          <w:rFonts w:cs="Arial"/>
          <w:szCs w:val="22"/>
          <w:lang w:val="es-MX"/>
        </w:rPr>
        <w:t xml:space="preserve"> </w:t>
      </w:r>
      <w:r w:rsidR="00073CA2">
        <w:rPr>
          <w:rFonts w:cs="Arial"/>
          <w:szCs w:val="22"/>
          <w:lang w:val="es-MX"/>
        </w:rPr>
        <w:t>identificando los elementos</w:t>
      </w:r>
      <w:r w:rsidR="00DA000B" w:rsidRPr="00DA000B">
        <w:rPr>
          <w:rFonts w:cs="Arial"/>
          <w:szCs w:val="22"/>
          <w:lang w:val="es-MX"/>
        </w:rPr>
        <w:t xml:space="preserve"> necesarios para alcanzar los objetivos y propósitos establecidos en la Política Estatal</w:t>
      </w:r>
      <w:r>
        <w:rPr>
          <w:rFonts w:cs="Arial"/>
          <w:szCs w:val="22"/>
          <w:lang w:val="es-MX"/>
        </w:rPr>
        <w:t>,</w:t>
      </w:r>
      <w:r w:rsidR="00DA000B" w:rsidRPr="00DA000B">
        <w:rPr>
          <w:rFonts w:cs="Arial"/>
          <w:szCs w:val="22"/>
          <w:lang w:val="es-MX"/>
        </w:rPr>
        <w:t xml:space="preserve"> armonizada con la Nacional</w:t>
      </w:r>
      <w:r w:rsidR="00F452B3">
        <w:rPr>
          <w:rFonts w:cs="Arial"/>
          <w:szCs w:val="22"/>
          <w:lang w:val="es-MX"/>
        </w:rPr>
        <w:t xml:space="preserve">. </w:t>
      </w:r>
    </w:p>
    <w:p w14:paraId="7B6E5307" w14:textId="77777777" w:rsidR="00073CA2" w:rsidRDefault="00073CA2" w:rsidP="000B034D">
      <w:pPr>
        <w:rPr>
          <w:rFonts w:cs="Arial"/>
          <w:szCs w:val="22"/>
          <w:lang w:val="es-MX"/>
        </w:rPr>
      </w:pPr>
    </w:p>
    <w:p w14:paraId="09053FF3" w14:textId="52743744" w:rsidR="00DF7301" w:rsidRDefault="00F452B3" w:rsidP="000B034D">
      <w:pPr>
        <w:rPr>
          <w:rFonts w:cs="Arial"/>
          <w:szCs w:val="22"/>
          <w:lang w:val="es-MX"/>
        </w:rPr>
      </w:pPr>
      <w:r>
        <w:rPr>
          <w:rFonts w:cs="Arial"/>
          <w:szCs w:val="22"/>
          <w:lang w:val="es-MX"/>
        </w:rPr>
        <w:t xml:space="preserve">La Secretaria Técnica se pone en disposición de atender los requerimientos que surgiesen. </w:t>
      </w:r>
    </w:p>
    <w:p w14:paraId="72B96170" w14:textId="77777777" w:rsidR="00073CA2" w:rsidRDefault="00073CA2" w:rsidP="000B034D">
      <w:pPr>
        <w:rPr>
          <w:rFonts w:cs="Arial"/>
          <w:szCs w:val="22"/>
          <w:lang w:val="es-MX"/>
        </w:rPr>
      </w:pPr>
    </w:p>
    <w:p w14:paraId="4E45390B" w14:textId="77777777" w:rsidR="0087095D" w:rsidRDefault="00C43141" w:rsidP="000B034D">
      <w:pPr>
        <w:rPr>
          <w:rFonts w:cs="Arial"/>
          <w:szCs w:val="22"/>
          <w:lang w:val="es-MX"/>
        </w:rPr>
      </w:pPr>
      <w:r>
        <w:rPr>
          <w:rFonts w:cs="Arial"/>
          <w:szCs w:val="22"/>
          <w:lang w:val="es-MX"/>
        </w:rPr>
        <w:t xml:space="preserve">El Presidente del Comité Coordinador consulta si alguien tiene algún comentario al respecto. </w:t>
      </w:r>
    </w:p>
    <w:p w14:paraId="6B3FA00C" w14:textId="77777777" w:rsidR="0087095D" w:rsidRDefault="0087095D" w:rsidP="000B034D">
      <w:pPr>
        <w:rPr>
          <w:rFonts w:cs="Arial"/>
          <w:szCs w:val="22"/>
          <w:lang w:val="es-MX"/>
        </w:rPr>
      </w:pPr>
    </w:p>
    <w:p w14:paraId="00E2C26B" w14:textId="1EC39C8D" w:rsidR="00C43141" w:rsidRDefault="00C43141" w:rsidP="000B034D">
      <w:pPr>
        <w:rPr>
          <w:rFonts w:cs="Arial"/>
          <w:szCs w:val="22"/>
          <w:lang w:val="es-MX"/>
        </w:rPr>
      </w:pPr>
      <w:r>
        <w:rPr>
          <w:rFonts w:cs="Arial"/>
          <w:szCs w:val="22"/>
          <w:lang w:val="es-MX"/>
        </w:rPr>
        <w:t xml:space="preserve">El Auditor Superior del Estado de Jalisco </w:t>
      </w:r>
      <w:r w:rsidR="00106AC3">
        <w:rPr>
          <w:rFonts w:cs="Arial"/>
          <w:szCs w:val="22"/>
          <w:lang w:val="es-MX"/>
        </w:rPr>
        <w:t>agradece y reconoce el trabajo de la Secretaría Ejecutiva</w:t>
      </w:r>
      <w:r w:rsidR="0087095D">
        <w:rPr>
          <w:rFonts w:cs="Arial"/>
          <w:szCs w:val="22"/>
          <w:lang w:val="es-MX"/>
        </w:rPr>
        <w:t>; asevera que</w:t>
      </w:r>
      <w:r w:rsidR="00106AC3" w:rsidDel="0087095D">
        <w:rPr>
          <w:rFonts w:cs="Arial"/>
          <w:szCs w:val="22"/>
          <w:lang w:val="es-MX"/>
        </w:rPr>
        <w:t>,</w:t>
      </w:r>
      <w:r w:rsidR="00106AC3">
        <w:rPr>
          <w:rFonts w:cs="Arial"/>
          <w:szCs w:val="22"/>
          <w:lang w:val="es-MX"/>
        </w:rPr>
        <w:t xml:space="preserve"> </w:t>
      </w:r>
      <w:r w:rsidR="00614A95">
        <w:rPr>
          <w:rFonts w:cs="Arial"/>
          <w:szCs w:val="22"/>
          <w:lang w:val="es-MX"/>
        </w:rPr>
        <w:t xml:space="preserve">se estuvo trabajando y dialogando </w:t>
      </w:r>
      <w:r w:rsidR="00106AC3">
        <w:rPr>
          <w:rFonts w:cs="Arial"/>
          <w:szCs w:val="22"/>
          <w:lang w:val="es-MX"/>
        </w:rPr>
        <w:t xml:space="preserve">para llegar </w:t>
      </w:r>
      <w:r w:rsidR="00614A95">
        <w:rPr>
          <w:rFonts w:cs="Arial"/>
          <w:szCs w:val="22"/>
          <w:lang w:val="es-MX"/>
        </w:rPr>
        <w:t>a este</w:t>
      </w:r>
      <w:r w:rsidR="00106AC3">
        <w:rPr>
          <w:rFonts w:cs="Arial"/>
          <w:szCs w:val="22"/>
          <w:lang w:val="es-MX"/>
        </w:rPr>
        <w:t xml:space="preserve"> acuerdo</w:t>
      </w:r>
      <w:r w:rsidR="00D42606">
        <w:rPr>
          <w:rFonts w:cs="Arial"/>
          <w:szCs w:val="22"/>
          <w:lang w:val="es-MX"/>
        </w:rPr>
        <w:t xml:space="preserve">. </w:t>
      </w:r>
    </w:p>
    <w:p w14:paraId="0BED9D3C" w14:textId="77777777" w:rsidR="00D42606" w:rsidRDefault="00D42606" w:rsidP="000B034D">
      <w:pPr>
        <w:rPr>
          <w:rFonts w:cs="Arial"/>
          <w:szCs w:val="22"/>
          <w:lang w:val="es-MX"/>
        </w:rPr>
      </w:pPr>
    </w:p>
    <w:p w14:paraId="16F70BB8" w14:textId="04A9EA1C" w:rsidR="00030F63" w:rsidRDefault="0017356E" w:rsidP="000B034D">
      <w:pPr>
        <w:rPr>
          <w:rFonts w:cs="Arial"/>
          <w:szCs w:val="22"/>
          <w:lang w:val="es-MX"/>
        </w:rPr>
      </w:pPr>
      <w:r>
        <w:rPr>
          <w:rFonts w:cs="Arial"/>
          <w:szCs w:val="22"/>
          <w:lang w:val="es-MX"/>
        </w:rPr>
        <w:t>El Presidente del Comité Coordinador</w:t>
      </w:r>
      <w:r w:rsidR="00282C5F">
        <w:rPr>
          <w:rFonts w:cs="Arial"/>
          <w:szCs w:val="22"/>
          <w:lang w:val="es-MX"/>
        </w:rPr>
        <w:t xml:space="preserve"> igualmente agradece</w:t>
      </w:r>
      <w:r w:rsidR="00282C5F" w:rsidRPr="00282C5F">
        <w:rPr>
          <w:rFonts w:cs="Arial"/>
          <w:szCs w:val="22"/>
          <w:lang w:val="es-MX"/>
        </w:rPr>
        <w:t xml:space="preserve"> a la Secretaria Técnica</w:t>
      </w:r>
      <w:r w:rsidR="002D7984">
        <w:rPr>
          <w:rFonts w:cs="Arial"/>
          <w:szCs w:val="22"/>
          <w:lang w:val="es-MX"/>
        </w:rPr>
        <w:t>,</w:t>
      </w:r>
      <w:r w:rsidR="00BD323B" w:rsidDel="0087095D">
        <w:rPr>
          <w:rFonts w:cs="Arial"/>
          <w:szCs w:val="22"/>
          <w:lang w:val="es-MX"/>
        </w:rPr>
        <w:t>y</w:t>
      </w:r>
      <w:r w:rsidR="00BD323B">
        <w:rPr>
          <w:rFonts w:cs="Arial"/>
          <w:szCs w:val="22"/>
          <w:lang w:val="es-MX"/>
        </w:rPr>
        <w:t xml:space="preserve"> a</w:t>
      </w:r>
      <w:r w:rsidR="00282C5F" w:rsidRPr="00282C5F">
        <w:rPr>
          <w:rFonts w:cs="Arial"/>
          <w:szCs w:val="22"/>
          <w:lang w:val="es-MX"/>
        </w:rPr>
        <w:t xml:space="preserve">l equipo y especialmente al </w:t>
      </w:r>
      <w:r w:rsidR="002D7984">
        <w:rPr>
          <w:rFonts w:cs="Arial"/>
          <w:szCs w:val="22"/>
          <w:lang w:val="es-MX"/>
        </w:rPr>
        <w:t xml:space="preserve">Auditor Superior del Estado de Jalisco y </w:t>
      </w:r>
      <w:r w:rsidR="00282C5F" w:rsidRPr="00282C5F">
        <w:rPr>
          <w:rFonts w:cs="Arial"/>
          <w:szCs w:val="22"/>
          <w:lang w:val="es-MX"/>
        </w:rPr>
        <w:t>su equipo</w:t>
      </w:r>
      <w:r w:rsidR="0087095D">
        <w:rPr>
          <w:rFonts w:cs="Arial"/>
          <w:szCs w:val="22"/>
          <w:lang w:val="es-MX"/>
        </w:rPr>
        <w:t>,</w:t>
      </w:r>
      <w:r w:rsidR="00282C5F" w:rsidRPr="00282C5F">
        <w:rPr>
          <w:rFonts w:cs="Arial"/>
          <w:szCs w:val="22"/>
          <w:lang w:val="es-MX"/>
        </w:rPr>
        <w:t xml:space="preserve"> por</w:t>
      </w:r>
      <w:r w:rsidR="002D7984">
        <w:rPr>
          <w:rFonts w:cs="Arial"/>
          <w:szCs w:val="22"/>
          <w:lang w:val="es-MX"/>
        </w:rPr>
        <w:t>que</w:t>
      </w:r>
      <w:r w:rsidR="0087095D">
        <w:rPr>
          <w:rFonts w:cs="Arial"/>
          <w:szCs w:val="22"/>
          <w:lang w:val="es-MX"/>
        </w:rPr>
        <w:t xml:space="preserve"> considera que</w:t>
      </w:r>
      <w:r w:rsidR="00282C5F" w:rsidRPr="00282C5F">
        <w:rPr>
          <w:rFonts w:cs="Arial"/>
          <w:szCs w:val="22"/>
          <w:lang w:val="es-MX"/>
        </w:rPr>
        <w:t xml:space="preserve"> </w:t>
      </w:r>
      <w:r w:rsidR="00A63A4C">
        <w:rPr>
          <w:rFonts w:cs="Arial"/>
          <w:szCs w:val="22"/>
          <w:lang w:val="es-MX"/>
        </w:rPr>
        <w:t xml:space="preserve">la PEAJAL </w:t>
      </w:r>
      <w:r w:rsidR="00282C5F" w:rsidRPr="00282C5F">
        <w:rPr>
          <w:rFonts w:cs="Arial"/>
          <w:szCs w:val="22"/>
          <w:lang w:val="es-MX"/>
        </w:rPr>
        <w:t xml:space="preserve">no es </w:t>
      </w:r>
      <w:r w:rsidR="00943299">
        <w:rPr>
          <w:rFonts w:cs="Arial"/>
          <w:szCs w:val="22"/>
          <w:lang w:val="es-MX"/>
        </w:rPr>
        <w:t>una política pública</w:t>
      </w:r>
      <w:r w:rsidR="00943299" w:rsidDel="0087095D">
        <w:rPr>
          <w:rFonts w:cs="Arial"/>
          <w:szCs w:val="22"/>
          <w:lang w:val="es-MX"/>
        </w:rPr>
        <w:t>,</w:t>
      </w:r>
      <w:r w:rsidR="00943299">
        <w:rPr>
          <w:rFonts w:cs="Arial"/>
          <w:szCs w:val="22"/>
          <w:lang w:val="es-MX"/>
        </w:rPr>
        <w:t xml:space="preserve"> </w:t>
      </w:r>
      <w:r w:rsidR="00282C5F" w:rsidRPr="00282C5F">
        <w:rPr>
          <w:rFonts w:cs="Arial"/>
          <w:szCs w:val="22"/>
          <w:lang w:val="es-MX"/>
        </w:rPr>
        <w:t>común y corriente</w:t>
      </w:r>
      <w:r w:rsidR="00384E10" w:rsidDel="00A63A4C">
        <w:rPr>
          <w:rFonts w:cs="Arial"/>
          <w:szCs w:val="22"/>
          <w:lang w:val="es-MX"/>
        </w:rPr>
        <w:t>,</w:t>
      </w:r>
      <w:r w:rsidR="00282C5F" w:rsidRPr="00282C5F" w:rsidDel="00A63A4C">
        <w:rPr>
          <w:rFonts w:cs="Arial"/>
          <w:szCs w:val="22"/>
          <w:lang w:val="es-MX"/>
        </w:rPr>
        <w:t xml:space="preserve"> que en cualquier</w:t>
      </w:r>
      <w:r w:rsidR="00282C5F" w:rsidRPr="00282C5F" w:rsidDel="00030F63">
        <w:rPr>
          <w:rFonts w:cs="Arial"/>
          <w:szCs w:val="22"/>
          <w:lang w:val="es-MX"/>
        </w:rPr>
        <w:t>a</w:t>
      </w:r>
      <w:r w:rsidR="00282C5F" w:rsidRPr="00282C5F" w:rsidDel="00A63A4C">
        <w:rPr>
          <w:rFonts w:cs="Arial"/>
          <w:szCs w:val="22"/>
          <w:lang w:val="es-MX"/>
        </w:rPr>
        <w:t xml:space="preserve"> </w:t>
      </w:r>
      <w:r w:rsidR="00282C5F" w:rsidRPr="00282C5F" w:rsidDel="00030F63">
        <w:rPr>
          <w:rFonts w:cs="Arial"/>
          <w:szCs w:val="22"/>
          <w:lang w:val="es-MX"/>
        </w:rPr>
        <w:t xml:space="preserve">de las </w:t>
      </w:r>
      <w:r w:rsidR="00282C5F" w:rsidRPr="00282C5F" w:rsidDel="00A63A4C">
        <w:rPr>
          <w:rFonts w:cs="Arial"/>
          <w:szCs w:val="22"/>
          <w:lang w:val="es-MX"/>
        </w:rPr>
        <w:t>instituci</w:t>
      </w:r>
      <w:r w:rsidR="00282C5F" w:rsidRPr="00282C5F" w:rsidDel="00030F63">
        <w:rPr>
          <w:rFonts w:cs="Arial"/>
          <w:szCs w:val="22"/>
          <w:lang w:val="es-MX"/>
        </w:rPr>
        <w:t>ones</w:t>
      </w:r>
      <w:r w:rsidR="00282C5F" w:rsidRPr="00282C5F" w:rsidDel="00A63A4C">
        <w:rPr>
          <w:rFonts w:cs="Arial"/>
          <w:szCs w:val="22"/>
          <w:lang w:val="es-MX"/>
        </w:rPr>
        <w:t xml:space="preserve"> </w:t>
      </w:r>
      <w:r w:rsidR="00282C5F" w:rsidRPr="00282C5F" w:rsidDel="00030F63">
        <w:rPr>
          <w:rFonts w:cs="Arial"/>
          <w:szCs w:val="22"/>
          <w:lang w:val="es-MX"/>
        </w:rPr>
        <w:t xml:space="preserve">donde están </w:t>
      </w:r>
      <w:r w:rsidR="00282C5F" w:rsidRPr="00282C5F" w:rsidDel="00A63A4C">
        <w:rPr>
          <w:rFonts w:cs="Arial"/>
          <w:szCs w:val="22"/>
          <w:lang w:val="es-MX"/>
        </w:rPr>
        <w:t xml:space="preserve">se desarrolla, </w:t>
      </w:r>
      <w:r w:rsidR="00282C5F" w:rsidRPr="00282C5F" w:rsidDel="00030F63">
        <w:rPr>
          <w:rFonts w:cs="Arial"/>
          <w:szCs w:val="22"/>
          <w:lang w:val="es-MX"/>
        </w:rPr>
        <w:t xml:space="preserve">se </w:t>
      </w:r>
      <w:r w:rsidR="00282C5F" w:rsidRPr="00282C5F" w:rsidDel="00A63A4C">
        <w:rPr>
          <w:rFonts w:cs="Arial"/>
          <w:szCs w:val="22"/>
          <w:lang w:val="es-MX"/>
        </w:rPr>
        <w:t>implementa</w:t>
      </w:r>
      <w:r w:rsidR="00282C5F" w:rsidRPr="00282C5F" w:rsidDel="00030F63">
        <w:rPr>
          <w:rFonts w:cs="Arial"/>
          <w:szCs w:val="22"/>
          <w:lang w:val="es-MX"/>
        </w:rPr>
        <w:t>, se</w:t>
      </w:r>
      <w:r w:rsidR="00282C5F" w:rsidRPr="00282C5F" w:rsidDel="00A63A4C">
        <w:rPr>
          <w:rFonts w:cs="Arial"/>
          <w:szCs w:val="22"/>
          <w:lang w:val="es-MX"/>
        </w:rPr>
        <w:t xml:space="preserve"> evalúa</w:t>
      </w:r>
      <w:r w:rsidR="00030F63">
        <w:rPr>
          <w:rFonts w:cs="Arial"/>
          <w:szCs w:val="22"/>
          <w:lang w:val="es-MX"/>
        </w:rPr>
        <w:t>.</w:t>
      </w:r>
    </w:p>
    <w:p w14:paraId="3D7C3AA9" w14:textId="77777777" w:rsidR="00030F63" w:rsidRDefault="00030F63" w:rsidP="000B034D">
      <w:pPr>
        <w:rPr>
          <w:rFonts w:cs="Arial"/>
          <w:szCs w:val="22"/>
          <w:lang w:val="es-MX"/>
        </w:rPr>
      </w:pPr>
    </w:p>
    <w:p w14:paraId="16DBA002" w14:textId="393813C3" w:rsidR="00A63A4C" w:rsidRDefault="00A66F41" w:rsidP="000B034D">
      <w:pPr>
        <w:rPr>
          <w:rFonts w:cs="Arial"/>
          <w:szCs w:val="22"/>
          <w:lang w:val="es-MX"/>
        </w:rPr>
      </w:pPr>
      <w:r>
        <w:rPr>
          <w:rFonts w:cs="Arial"/>
          <w:szCs w:val="22"/>
          <w:lang w:val="es-MX"/>
        </w:rPr>
        <w:t>Trae</w:t>
      </w:r>
      <w:r w:rsidR="00282C5F" w:rsidRPr="00282C5F" w:rsidDel="00030F63">
        <w:rPr>
          <w:rFonts w:cs="Arial"/>
          <w:szCs w:val="22"/>
          <w:lang w:val="es-MX"/>
        </w:rPr>
        <w:t xml:space="preserve"> a colación </w:t>
      </w:r>
      <w:r w:rsidR="00030F63">
        <w:rPr>
          <w:rFonts w:cs="Arial"/>
          <w:szCs w:val="22"/>
          <w:lang w:val="es-MX"/>
        </w:rPr>
        <w:t xml:space="preserve">en </w:t>
      </w:r>
      <w:r w:rsidR="00282C5F" w:rsidRPr="00282C5F">
        <w:rPr>
          <w:rFonts w:cs="Arial"/>
          <w:szCs w:val="22"/>
          <w:lang w:val="es-MX"/>
        </w:rPr>
        <w:t xml:space="preserve">el </w:t>
      </w:r>
      <w:r w:rsidR="00030F63">
        <w:rPr>
          <w:rFonts w:cs="Arial"/>
          <w:szCs w:val="22"/>
          <w:lang w:val="es-MX"/>
        </w:rPr>
        <w:t>I</w:t>
      </w:r>
      <w:r w:rsidR="00282C5F" w:rsidRPr="00282C5F">
        <w:rPr>
          <w:rFonts w:cs="Arial"/>
          <w:szCs w:val="22"/>
          <w:lang w:val="es-MX"/>
        </w:rPr>
        <w:t xml:space="preserve">nforme </w:t>
      </w:r>
      <w:r w:rsidR="00030F63">
        <w:rPr>
          <w:rFonts w:cs="Arial"/>
          <w:szCs w:val="22"/>
          <w:lang w:val="es-MX"/>
        </w:rPr>
        <w:t xml:space="preserve">País </w:t>
      </w:r>
      <w:r w:rsidR="00282C5F" w:rsidRPr="00282C5F">
        <w:rPr>
          <w:rFonts w:cs="Arial"/>
          <w:szCs w:val="22"/>
          <w:lang w:val="es-MX"/>
        </w:rPr>
        <w:t xml:space="preserve">sobre el </w:t>
      </w:r>
      <w:r w:rsidR="00030F63">
        <w:rPr>
          <w:rFonts w:cs="Arial"/>
          <w:szCs w:val="22"/>
          <w:lang w:val="es-MX"/>
        </w:rPr>
        <w:t>S</w:t>
      </w:r>
      <w:r w:rsidR="00282C5F" w:rsidRPr="00282C5F">
        <w:rPr>
          <w:rFonts w:cs="Arial"/>
          <w:szCs w:val="22"/>
          <w:lang w:val="es-MX"/>
        </w:rPr>
        <w:t xml:space="preserve">istema </w:t>
      </w:r>
      <w:r w:rsidR="00030F63">
        <w:rPr>
          <w:rFonts w:cs="Arial"/>
          <w:szCs w:val="22"/>
          <w:lang w:val="es-MX"/>
        </w:rPr>
        <w:t>Nacional A</w:t>
      </w:r>
      <w:r w:rsidR="00282C5F" w:rsidRPr="00282C5F">
        <w:rPr>
          <w:rFonts w:cs="Arial"/>
          <w:szCs w:val="22"/>
          <w:lang w:val="es-MX"/>
        </w:rPr>
        <w:t xml:space="preserve">nticorrupción que se </w:t>
      </w:r>
      <w:r w:rsidR="00AC17DA" w:rsidRPr="00282C5F">
        <w:rPr>
          <w:rFonts w:cs="Arial"/>
          <w:szCs w:val="22"/>
          <w:lang w:val="es-MX"/>
        </w:rPr>
        <w:t>present</w:t>
      </w:r>
      <w:r w:rsidR="00AC17DA">
        <w:rPr>
          <w:rFonts w:cs="Arial"/>
          <w:szCs w:val="22"/>
          <w:lang w:val="es-MX"/>
        </w:rPr>
        <w:t>ó</w:t>
      </w:r>
      <w:r w:rsidR="00282C5F" w:rsidRPr="00282C5F">
        <w:rPr>
          <w:rFonts w:cs="Arial"/>
          <w:szCs w:val="22"/>
          <w:lang w:val="es-MX"/>
        </w:rPr>
        <w:t xml:space="preserve"> hace </w:t>
      </w:r>
      <w:r w:rsidR="00AC17DA">
        <w:rPr>
          <w:rFonts w:cs="Arial"/>
          <w:szCs w:val="22"/>
          <w:lang w:val="es-MX"/>
        </w:rPr>
        <w:t>dos</w:t>
      </w:r>
      <w:r w:rsidR="00282C5F" w:rsidRPr="00282C5F">
        <w:rPr>
          <w:rFonts w:cs="Arial"/>
          <w:szCs w:val="22"/>
          <w:lang w:val="es-MX"/>
        </w:rPr>
        <w:t xml:space="preserve"> semanas en la Universidad de Guadalajara</w:t>
      </w:r>
      <w:r w:rsidR="00AF4A55">
        <w:rPr>
          <w:rFonts w:cs="Arial"/>
          <w:szCs w:val="22"/>
          <w:lang w:val="es-MX"/>
        </w:rPr>
        <w:t xml:space="preserve">, coordinado </w:t>
      </w:r>
      <w:r w:rsidR="00762B24">
        <w:rPr>
          <w:rFonts w:cs="Arial"/>
          <w:szCs w:val="22"/>
          <w:lang w:val="es-MX"/>
        </w:rPr>
        <w:t>por el</w:t>
      </w:r>
      <w:r w:rsidR="00282C5F" w:rsidRPr="00282C5F">
        <w:rPr>
          <w:rFonts w:cs="Arial"/>
          <w:szCs w:val="22"/>
          <w:lang w:val="es-MX"/>
        </w:rPr>
        <w:t xml:space="preserve"> Dr. Mauricio Merino</w:t>
      </w:r>
      <w:r w:rsidR="002B2B79">
        <w:rPr>
          <w:rFonts w:cs="Arial"/>
          <w:szCs w:val="22"/>
          <w:lang w:val="es-MX"/>
        </w:rPr>
        <w:t xml:space="preserve">. </w:t>
      </w:r>
      <w:r w:rsidR="00762B24" w:rsidDel="00A63A4C">
        <w:rPr>
          <w:rFonts w:cs="Arial"/>
          <w:szCs w:val="22"/>
          <w:lang w:val="es-MX"/>
        </w:rPr>
        <w:t xml:space="preserve">En dicho informe </w:t>
      </w:r>
      <w:r w:rsidR="00762B24">
        <w:rPr>
          <w:rFonts w:cs="Arial"/>
          <w:szCs w:val="22"/>
          <w:lang w:val="es-MX"/>
        </w:rPr>
        <w:t>se h</w:t>
      </w:r>
      <w:r w:rsidR="00A63A4C">
        <w:rPr>
          <w:rFonts w:cs="Arial"/>
          <w:szCs w:val="22"/>
          <w:lang w:val="es-MX"/>
        </w:rPr>
        <w:t>izo</w:t>
      </w:r>
      <w:r w:rsidR="00282C5F" w:rsidRPr="00282C5F">
        <w:rPr>
          <w:rFonts w:cs="Arial"/>
          <w:szCs w:val="22"/>
          <w:lang w:val="es-MX"/>
        </w:rPr>
        <w:t xml:space="preserve"> una observación</w:t>
      </w:r>
      <w:r w:rsidR="00AC17DA" w:rsidDel="00A63A4C">
        <w:rPr>
          <w:rFonts w:cs="Arial"/>
          <w:szCs w:val="22"/>
          <w:lang w:val="es-MX"/>
        </w:rPr>
        <w:t>, una crítica</w:t>
      </w:r>
      <w:r w:rsidR="00762B24" w:rsidDel="00A63A4C">
        <w:rPr>
          <w:rFonts w:cs="Arial"/>
          <w:szCs w:val="22"/>
          <w:lang w:val="es-MX"/>
        </w:rPr>
        <w:t xml:space="preserve"> </w:t>
      </w:r>
      <w:r w:rsidR="00AC17DA" w:rsidDel="00A63A4C">
        <w:rPr>
          <w:rFonts w:cs="Arial"/>
          <w:szCs w:val="22"/>
          <w:lang w:val="es-MX"/>
        </w:rPr>
        <w:t>con</w:t>
      </w:r>
      <w:r w:rsidR="00AC17DA">
        <w:rPr>
          <w:rFonts w:cs="Arial"/>
          <w:szCs w:val="22"/>
          <w:lang w:val="es-MX"/>
        </w:rPr>
        <w:t xml:space="preserve"> </w:t>
      </w:r>
      <w:r w:rsidR="00762B24">
        <w:rPr>
          <w:rFonts w:cs="Arial"/>
          <w:szCs w:val="22"/>
          <w:lang w:val="es-MX"/>
        </w:rPr>
        <w:t>respecto a que</w:t>
      </w:r>
      <w:r w:rsidR="00282C5F" w:rsidRPr="00282C5F">
        <w:rPr>
          <w:rFonts w:cs="Arial"/>
          <w:szCs w:val="22"/>
          <w:lang w:val="es-MX"/>
        </w:rPr>
        <w:t xml:space="preserve"> la Política Nacional </w:t>
      </w:r>
      <w:r w:rsidR="00A63A4C">
        <w:rPr>
          <w:rFonts w:cs="Arial"/>
          <w:szCs w:val="22"/>
          <w:lang w:val="es-MX"/>
        </w:rPr>
        <w:t xml:space="preserve">Anticorrupción </w:t>
      </w:r>
      <w:r w:rsidR="00282C5F" w:rsidRPr="00282C5F">
        <w:rPr>
          <w:rFonts w:cs="Arial"/>
          <w:szCs w:val="22"/>
          <w:lang w:val="es-MX"/>
        </w:rPr>
        <w:t xml:space="preserve">ha tardado mucho tiempo en implementarse, </w:t>
      </w:r>
      <w:r w:rsidR="00A63A4C">
        <w:rPr>
          <w:rFonts w:cs="Arial"/>
          <w:szCs w:val="22"/>
          <w:lang w:val="es-MX"/>
        </w:rPr>
        <w:t xml:space="preserve">e </w:t>
      </w:r>
      <w:r w:rsidR="00282C5F" w:rsidRPr="00282C5F">
        <w:rPr>
          <w:rFonts w:cs="Arial"/>
          <w:szCs w:val="22"/>
          <w:lang w:val="es-MX"/>
        </w:rPr>
        <w:t>igualmente</w:t>
      </w:r>
      <w:r w:rsidR="0090457F">
        <w:rPr>
          <w:rFonts w:cs="Arial"/>
          <w:szCs w:val="22"/>
          <w:lang w:val="es-MX"/>
        </w:rPr>
        <w:t xml:space="preserve"> </w:t>
      </w:r>
      <w:r w:rsidR="0090457F" w:rsidDel="00A63A4C">
        <w:rPr>
          <w:rFonts w:cs="Arial"/>
          <w:szCs w:val="22"/>
          <w:lang w:val="es-MX"/>
        </w:rPr>
        <w:t>en</w:t>
      </w:r>
      <w:r w:rsidR="00282C5F" w:rsidRPr="00282C5F" w:rsidDel="00A63A4C">
        <w:rPr>
          <w:rFonts w:cs="Arial"/>
          <w:szCs w:val="22"/>
          <w:lang w:val="es-MX"/>
        </w:rPr>
        <w:t xml:space="preserve"> </w:t>
      </w:r>
      <w:r w:rsidR="00282C5F" w:rsidRPr="00282C5F">
        <w:rPr>
          <w:rFonts w:cs="Arial"/>
          <w:szCs w:val="22"/>
          <w:lang w:val="es-MX"/>
        </w:rPr>
        <w:t>las locales</w:t>
      </w:r>
      <w:r w:rsidR="00681E09">
        <w:rPr>
          <w:rFonts w:cs="Arial"/>
          <w:szCs w:val="22"/>
          <w:lang w:val="es-MX"/>
        </w:rPr>
        <w:t xml:space="preserve">. </w:t>
      </w:r>
    </w:p>
    <w:p w14:paraId="25E0893A" w14:textId="77777777" w:rsidR="00A63A4C" w:rsidRDefault="00A63A4C" w:rsidP="000B034D">
      <w:pPr>
        <w:rPr>
          <w:rFonts w:cs="Arial"/>
          <w:szCs w:val="22"/>
          <w:lang w:val="es-MX"/>
        </w:rPr>
      </w:pPr>
    </w:p>
    <w:p w14:paraId="1A4D035C" w14:textId="3646869D" w:rsidR="00D42606" w:rsidRDefault="00A63A4C" w:rsidP="000B034D">
      <w:pPr>
        <w:rPr>
          <w:rFonts w:cs="Arial"/>
          <w:szCs w:val="22"/>
          <w:lang w:val="es-MX"/>
        </w:rPr>
      </w:pPr>
      <w:r>
        <w:rPr>
          <w:rFonts w:cs="Arial"/>
          <w:szCs w:val="22"/>
          <w:lang w:val="es-MX"/>
        </w:rPr>
        <w:t>E</w:t>
      </w:r>
      <w:r w:rsidR="00681E09">
        <w:rPr>
          <w:rFonts w:cs="Arial"/>
          <w:szCs w:val="22"/>
          <w:lang w:val="es-MX"/>
        </w:rPr>
        <w:t>l Presidente del Comité Coordinador considera</w:t>
      </w:r>
      <w:r w:rsidR="00282C5F" w:rsidRPr="00282C5F">
        <w:rPr>
          <w:rFonts w:cs="Arial"/>
          <w:szCs w:val="22"/>
          <w:lang w:val="es-MX"/>
        </w:rPr>
        <w:t xml:space="preserve"> </w:t>
      </w:r>
      <w:r>
        <w:rPr>
          <w:rFonts w:cs="Arial"/>
          <w:szCs w:val="22"/>
          <w:lang w:val="es-MX"/>
        </w:rPr>
        <w:t xml:space="preserve">entonces </w:t>
      </w:r>
      <w:r w:rsidR="00282C5F" w:rsidRPr="00282C5F">
        <w:rPr>
          <w:rFonts w:cs="Arial"/>
          <w:szCs w:val="22"/>
          <w:lang w:val="es-MX"/>
        </w:rPr>
        <w:t xml:space="preserve">que </w:t>
      </w:r>
      <w:r>
        <w:rPr>
          <w:rFonts w:cs="Arial"/>
          <w:szCs w:val="22"/>
          <w:lang w:val="es-MX"/>
        </w:rPr>
        <w:t xml:space="preserve">la PEAJAL </w:t>
      </w:r>
      <w:r w:rsidR="00282C5F" w:rsidRPr="00282C5F">
        <w:rPr>
          <w:rFonts w:cs="Arial"/>
          <w:szCs w:val="22"/>
          <w:lang w:val="es-MX"/>
        </w:rPr>
        <w:t>no es una política como las</w:t>
      </w:r>
      <w:r w:rsidR="00182E20">
        <w:rPr>
          <w:rFonts w:cs="Arial"/>
          <w:szCs w:val="22"/>
          <w:lang w:val="es-MX"/>
        </w:rPr>
        <w:t xml:space="preserve"> que la</w:t>
      </w:r>
      <w:r w:rsidR="00282C5F" w:rsidRPr="00282C5F">
        <w:rPr>
          <w:rFonts w:cs="Arial"/>
          <w:szCs w:val="22"/>
          <w:lang w:val="es-MX"/>
        </w:rPr>
        <w:t xml:space="preserve"> </w:t>
      </w:r>
      <w:r>
        <w:rPr>
          <w:rFonts w:cs="Arial"/>
          <w:szCs w:val="22"/>
          <w:lang w:val="es-MX"/>
        </w:rPr>
        <w:t>A</w:t>
      </w:r>
      <w:r w:rsidR="00282C5F" w:rsidRPr="00282C5F">
        <w:rPr>
          <w:rFonts w:cs="Arial"/>
          <w:szCs w:val="22"/>
          <w:lang w:val="es-MX"/>
        </w:rPr>
        <w:t>dministración pública desarrolla</w:t>
      </w:r>
      <w:r>
        <w:rPr>
          <w:rFonts w:cs="Arial"/>
          <w:szCs w:val="22"/>
          <w:lang w:val="es-MX"/>
        </w:rPr>
        <w:t>.</w:t>
      </w:r>
      <w:r w:rsidR="00282C5F" w:rsidRPr="00282C5F">
        <w:rPr>
          <w:rFonts w:cs="Arial"/>
          <w:szCs w:val="22"/>
          <w:lang w:val="es-MX"/>
        </w:rPr>
        <w:t xml:space="preserve"> </w:t>
      </w:r>
      <w:r w:rsidR="0090457F">
        <w:rPr>
          <w:rFonts w:cs="Arial"/>
          <w:szCs w:val="22"/>
          <w:lang w:val="es-MX"/>
        </w:rPr>
        <w:t xml:space="preserve">¿Qué tiene de diferente? Y por eso el </w:t>
      </w:r>
      <w:r w:rsidR="003B1EA2">
        <w:rPr>
          <w:rFonts w:cs="Arial"/>
          <w:szCs w:val="22"/>
          <w:lang w:val="es-MX"/>
        </w:rPr>
        <w:t>mérito</w:t>
      </w:r>
      <w:r w:rsidR="0090457F">
        <w:rPr>
          <w:rFonts w:cs="Arial"/>
          <w:szCs w:val="22"/>
          <w:lang w:val="es-MX"/>
        </w:rPr>
        <w:t xml:space="preserve"> </w:t>
      </w:r>
      <w:r w:rsidR="003B1EA2">
        <w:rPr>
          <w:rFonts w:cs="Arial"/>
          <w:szCs w:val="22"/>
          <w:lang w:val="es-MX"/>
        </w:rPr>
        <w:t>de la Secretar</w:t>
      </w:r>
      <w:r w:rsidR="00A574B6">
        <w:rPr>
          <w:rFonts w:cs="Arial"/>
          <w:szCs w:val="22"/>
          <w:lang w:val="es-MX"/>
        </w:rPr>
        <w:t>í</w:t>
      </w:r>
      <w:r w:rsidR="003B1EA2">
        <w:rPr>
          <w:rFonts w:cs="Arial"/>
          <w:szCs w:val="22"/>
          <w:lang w:val="es-MX"/>
        </w:rPr>
        <w:t>a Ejecutiva y del equipo de la Auditor</w:t>
      </w:r>
      <w:r w:rsidR="00A574B6">
        <w:rPr>
          <w:rFonts w:cs="Arial"/>
          <w:szCs w:val="22"/>
          <w:lang w:val="es-MX"/>
        </w:rPr>
        <w:t>í</w:t>
      </w:r>
      <w:r w:rsidR="003B1EA2">
        <w:rPr>
          <w:rFonts w:cs="Arial"/>
          <w:szCs w:val="22"/>
          <w:lang w:val="es-MX"/>
        </w:rPr>
        <w:t>a</w:t>
      </w:r>
      <w:r w:rsidR="00A574B6">
        <w:rPr>
          <w:rFonts w:cs="Arial"/>
          <w:szCs w:val="22"/>
          <w:lang w:val="es-MX"/>
        </w:rPr>
        <w:t>:</w:t>
      </w:r>
      <w:r w:rsidR="003B1EA2">
        <w:rPr>
          <w:rFonts w:cs="Arial"/>
          <w:szCs w:val="22"/>
          <w:lang w:val="es-MX"/>
        </w:rPr>
        <w:t xml:space="preserve"> </w:t>
      </w:r>
      <w:r w:rsidR="00ED21E1">
        <w:rPr>
          <w:rFonts w:cs="Arial"/>
          <w:szCs w:val="22"/>
          <w:lang w:val="es-MX"/>
        </w:rPr>
        <w:t xml:space="preserve">para </w:t>
      </w:r>
      <w:r w:rsidR="00A52458">
        <w:rPr>
          <w:rFonts w:cs="Arial"/>
          <w:szCs w:val="22"/>
          <w:lang w:val="es-MX"/>
        </w:rPr>
        <w:t>empezar,</w:t>
      </w:r>
      <w:r w:rsidR="00ED21E1">
        <w:rPr>
          <w:rFonts w:cs="Arial"/>
          <w:szCs w:val="22"/>
          <w:lang w:val="es-MX"/>
        </w:rPr>
        <w:t xml:space="preserve"> no es una política que tenga un presupuesto desde el </w:t>
      </w:r>
      <w:r w:rsidR="00282C5F" w:rsidRPr="00282C5F">
        <w:rPr>
          <w:rFonts w:cs="Arial"/>
          <w:szCs w:val="22"/>
          <w:lang w:val="es-MX"/>
        </w:rPr>
        <w:t>Congreso</w:t>
      </w:r>
      <w:r w:rsidR="00282C5F" w:rsidRPr="00282C5F" w:rsidDel="00A574B6">
        <w:rPr>
          <w:rFonts w:cs="Arial"/>
          <w:szCs w:val="22"/>
          <w:lang w:val="es-MX"/>
        </w:rPr>
        <w:t>,</w:t>
      </w:r>
      <w:r w:rsidR="00A574B6">
        <w:rPr>
          <w:rFonts w:cs="Arial"/>
          <w:szCs w:val="22"/>
          <w:lang w:val="es-MX"/>
        </w:rPr>
        <w:t xml:space="preserve"> o</w:t>
      </w:r>
      <w:r w:rsidR="00282C5F" w:rsidRPr="00282C5F">
        <w:rPr>
          <w:rFonts w:cs="Arial"/>
          <w:szCs w:val="22"/>
          <w:lang w:val="es-MX"/>
        </w:rPr>
        <w:t xml:space="preserve"> </w:t>
      </w:r>
      <w:r w:rsidR="00ED21E1">
        <w:rPr>
          <w:rFonts w:cs="Arial"/>
          <w:szCs w:val="22"/>
          <w:lang w:val="es-MX"/>
        </w:rPr>
        <w:t xml:space="preserve">de </w:t>
      </w:r>
      <w:r w:rsidR="00282C5F" w:rsidRPr="00282C5F">
        <w:rPr>
          <w:rFonts w:cs="Arial"/>
          <w:szCs w:val="22"/>
          <w:lang w:val="es-MX"/>
        </w:rPr>
        <w:t>la Cámara de Diputados</w:t>
      </w:r>
      <w:r w:rsidR="00A574B6">
        <w:rPr>
          <w:rFonts w:cs="Arial"/>
          <w:szCs w:val="22"/>
          <w:lang w:val="es-MX"/>
        </w:rPr>
        <w:t>.</w:t>
      </w:r>
    </w:p>
    <w:p w14:paraId="0585BF1D" w14:textId="77777777" w:rsidR="00B563EE" w:rsidRDefault="00B563EE" w:rsidP="000B034D">
      <w:pPr>
        <w:rPr>
          <w:rFonts w:cs="Arial"/>
          <w:szCs w:val="22"/>
          <w:lang w:val="es-MX"/>
        </w:rPr>
      </w:pPr>
    </w:p>
    <w:p w14:paraId="7F95261F" w14:textId="23EFD293" w:rsidR="00023642" w:rsidRDefault="000731F2" w:rsidP="000B034D">
      <w:pPr>
        <w:rPr>
          <w:rFonts w:cs="Arial"/>
          <w:szCs w:val="22"/>
          <w:lang w:val="es-MX"/>
        </w:rPr>
      </w:pPr>
      <w:r>
        <w:rPr>
          <w:rFonts w:cs="Arial"/>
          <w:szCs w:val="22"/>
          <w:lang w:val="es-MX"/>
        </w:rPr>
        <w:t>Destaca como segundo punto que</w:t>
      </w:r>
      <w:r w:rsidDel="00A574B6">
        <w:rPr>
          <w:rFonts w:cs="Arial"/>
          <w:szCs w:val="22"/>
          <w:lang w:val="es-MX"/>
        </w:rPr>
        <w:t>,</w:t>
      </w:r>
      <w:r>
        <w:rPr>
          <w:rFonts w:cs="Arial"/>
          <w:szCs w:val="22"/>
          <w:lang w:val="es-MX"/>
        </w:rPr>
        <w:t xml:space="preserve"> </w:t>
      </w:r>
      <w:r w:rsidR="00A746B4" w:rsidRPr="00A746B4">
        <w:rPr>
          <w:rFonts w:cs="Arial"/>
          <w:szCs w:val="22"/>
          <w:lang w:val="es-MX"/>
        </w:rPr>
        <w:t xml:space="preserve">las atribuciones para implementarla y dar seguimiento están en la Ley General del Sistema Nacional </w:t>
      </w:r>
      <w:r w:rsidR="00A574B6">
        <w:rPr>
          <w:rFonts w:cs="Arial"/>
          <w:szCs w:val="22"/>
          <w:lang w:val="es-MX"/>
        </w:rPr>
        <w:t xml:space="preserve">Anticorrupción </w:t>
      </w:r>
      <w:r w:rsidR="00A746B4" w:rsidRPr="00A746B4">
        <w:rPr>
          <w:rFonts w:cs="Arial"/>
          <w:szCs w:val="22"/>
          <w:lang w:val="es-MX"/>
        </w:rPr>
        <w:t xml:space="preserve">y en las leyes </w:t>
      </w:r>
      <w:r w:rsidR="00023642">
        <w:rPr>
          <w:rFonts w:cs="Arial"/>
          <w:szCs w:val="22"/>
          <w:lang w:val="es-MX"/>
        </w:rPr>
        <w:t>estatales</w:t>
      </w:r>
      <w:r w:rsidR="00023642" w:rsidRPr="00A746B4">
        <w:rPr>
          <w:rFonts w:cs="Arial"/>
          <w:szCs w:val="22"/>
          <w:lang w:val="es-MX"/>
        </w:rPr>
        <w:t xml:space="preserve"> </w:t>
      </w:r>
      <w:r w:rsidR="00A746B4" w:rsidRPr="00A746B4">
        <w:rPr>
          <w:rFonts w:cs="Arial"/>
          <w:szCs w:val="22"/>
          <w:lang w:val="es-MX"/>
        </w:rPr>
        <w:t xml:space="preserve">de los </w:t>
      </w:r>
      <w:r w:rsidR="00A574B6">
        <w:rPr>
          <w:rFonts w:cs="Arial"/>
          <w:szCs w:val="22"/>
          <w:lang w:val="es-MX"/>
        </w:rPr>
        <w:t>S</w:t>
      </w:r>
      <w:r w:rsidR="00A746B4" w:rsidRPr="00A746B4">
        <w:rPr>
          <w:rFonts w:cs="Arial"/>
          <w:szCs w:val="22"/>
          <w:lang w:val="es-MX"/>
        </w:rPr>
        <w:t xml:space="preserve">istemas </w:t>
      </w:r>
      <w:r w:rsidR="00023642">
        <w:rPr>
          <w:rFonts w:cs="Arial"/>
          <w:szCs w:val="22"/>
          <w:lang w:val="es-MX"/>
        </w:rPr>
        <w:t>L</w:t>
      </w:r>
      <w:r w:rsidR="00B23E81">
        <w:rPr>
          <w:rFonts w:cs="Arial"/>
          <w:szCs w:val="22"/>
          <w:lang w:val="es-MX"/>
        </w:rPr>
        <w:t>ocales</w:t>
      </w:r>
      <w:r w:rsidR="00023642">
        <w:rPr>
          <w:rFonts w:cs="Arial"/>
          <w:szCs w:val="22"/>
          <w:lang w:val="es-MX"/>
        </w:rPr>
        <w:t>;</w:t>
      </w:r>
      <w:r w:rsidR="00A746B4" w:rsidRPr="00A746B4">
        <w:rPr>
          <w:rFonts w:cs="Arial"/>
          <w:szCs w:val="22"/>
          <w:lang w:val="es-MX"/>
        </w:rPr>
        <w:t xml:space="preserve"> sin embargo, </w:t>
      </w:r>
      <w:r w:rsidR="007E59D8">
        <w:rPr>
          <w:rFonts w:cs="Arial"/>
          <w:szCs w:val="22"/>
          <w:lang w:val="es-MX"/>
        </w:rPr>
        <w:t>esas</w:t>
      </w:r>
      <w:r w:rsidR="00A746B4" w:rsidRPr="00A746B4">
        <w:rPr>
          <w:rFonts w:cs="Arial"/>
          <w:szCs w:val="22"/>
          <w:lang w:val="es-MX"/>
        </w:rPr>
        <w:t xml:space="preserve"> atribuciones no alcanzan para exigir una matriz de insumo</w:t>
      </w:r>
      <w:r w:rsidR="00023642">
        <w:rPr>
          <w:rFonts w:cs="Arial"/>
          <w:szCs w:val="22"/>
          <w:lang w:val="es-MX"/>
        </w:rPr>
        <w:t>s</w:t>
      </w:r>
      <w:r w:rsidR="003C1EAA">
        <w:rPr>
          <w:rFonts w:cs="Arial"/>
          <w:szCs w:val="22"/>
          <w:lang w:val="es-MX"/>
        </w:rPr>
        <w:t>-</w:t>
      </w:r>
      <w:r w:rsidR="00A746B4" w:rsidRPr="00A746B4">
        <w:rPr>
          <w:rFonts w:cs="Arial"/>
          <w:szCs w:val="22"/>
          <w:lang w:val="es-MX"/>
        </w:rPr>
        <w:t xml:space="preserve">resultados, un plan de trabajo a un </w:t>
      </w:r>
      <w:r w:rsidR="00023642">
        <w:rPr>
          <w:rFonts w:cs="Arial"/>
          <w:szCs w:val="22"/>
          <w:lang w:val="es-MX"/>
        </w:rPr>
        <w:t>M</w:t>
      </w:r>
      <w:r w:rsidR="00A746B4" w:rsidRPr="00A746B4">
        <w:rPr>
          <w:rFonts w:cs="Arial"/>
          <w:szCs w:val="22"/>
          <w:lang w:val="es-MX"/>
        </w:rPr>
        <w:t xml:space="preserve">unicipio y </w:t>
      </w:r>
      <w:r w:rsidR="007E59D8">
        <w:rPr>
          <w:rFonts w:cs="Arial"/>
          <w:szCs w:val="22"/>
          <w:lang w:val="es-MX"/>
        </w:rPr>
        <w:t xml:space="preserve">además </w:t>
      </w:r>
      <w:r w:rsidR="007E59D8" w:rsidDel="00023642">
        <w:rPr>
          <w:rFonts w:cs="Arial"/>
          <w:szCs w:val="22"/>
          <w:lang w:val="es-MX"/>
        </w:rPr>
        <w:t xml:space="preserve">de </w:t>
      </w:r>
      <w:r w:rsidR="00A746B4" w:rsidRPr="00A746B4">
        <w:rPr>
          <w:rFonts w:cs="Arial"/>
          <w:szCs w:val="22"/>
          <w:lang w:val="es-MX"/>
        </w:rPr>
        <w:t>sancionarlo en el caso de que no lo presenten</w:t>
      </w:r>
      <w:r w:rsidR="003C1EAA">
        <w:rPr>
          <w:rFonts w:cs="Arial"/>
          <w:szCs w:val="22"/>
          <w:lang w:val="es-MX"/>
        </w:rPr>
        <w:t xml:space="preserve">. </w:t>
      </w:r>
    </w:p>
    <w:p w14:paraId="1CEC6363" w14:textId="77777777" w:rsidR="00023642" w:rsidRDefault="00023642" w:rsidP="000B034D">
      <w:pPr>
        <w:rPr>
          <w:rFonts w:cs="Arial"/>
          <w:szCs w:val="22"/>
          <w:lang w:val="es-MX"/>
        </w:rPr>
      </w:pPr>
    </w:p>
    <w:p w14:paraId="564C7F76" w14:textId="3B7CF4C7" w:rsidR="00182E20" w:rsidRDefault="00023642" w:rsidP="000B034D">
      <w:pPr>
        <w:rPr>
          <w:rFonts w:cs="Arial"/>
          <w:szCs w:val="22"/>
          <w:lang w:val="es-MX"/>
        </w:rPr>
      </w:pPr>
      <w:r>
        <w:rPr>
          <w:rFonts w:cs="Arial"/>
          <w:szCs w:val="22"/>
          <w:lang w:val="es-MX"/>
        </w:rPr>
        <w:t>Insiste</w:t>
      </w:r>
      <w:r w:rsidR="003C1EAA">
        <w:rPr>
          <w:rFonts w:cs="Arial"/>
          <w:szCs w:val="22"/>
          <w:lang w:val="es-MX"/>
        </w:rPr>
        <w:t xml:space="preserve"> que no hay</w:t>
      </w:r>
      <w:r w:rsidR="00A746B4" w:rsidRPr="00A746B4">
        <w:rPr>
          <w:rFonts w:cs="Arial"/>
          <w:szCs w:val="22"/>
          <w:lang w:val="es-MX"/>
        </w:rPr>
        <w:t xml:space="preserve"> presupuesto que se apruebe en el Congreso</w:t>
      </w:r>
      <w:r>
        <w:rPr>
          <w:rFonts w:cs="Arial"/>
          <w:szCs w:val="22"/>
          <w:lang w:val="es-MX"/>
        </w:rPr>
        <w:t xml:space="preserve">, </w:t>
      </w:r>
      <w:r w:rsidR="00A746B4" w:rsidRPr="00A746B4">
        <w:rPr>
          <w:rFonts w:cs="Arial"/>
          <w:szCs w:val="22"/>
          <w:lang w:val="es-MX"/>
        </w:rPr>
        <w:t xml:space="preserve">que pase a Hacienda y de ahí se distribuya a los </w:t>
      </w:r>
      <w:r>
        <w:rPr>
          <w:rFonts w:cs="Arial"/>
          <w:szCs w:val="22"/>
          <w:lang w:val="es-MX"/>
        </w:rPr>
        <w:t>M</w:t>
      </w:r>
      <w:r w:rsidR="00A746B4" w:rsidRPr="00A746B4">
        <w:rPr>
          <w:rFonts w:cs="Arial"/>
          <w:szCs w:val="22"/>
          <w:lang w:val="es-MX"/>
        </w:rPr>
        <w:t xml:space="preserve">unicipios para que se implemente la </w:t>
      </w:r>
      <w:r>
        <w:rPr>
          <w:rFonts w:cs="Arial"/>
          <w:szCs w:val="22"/>
          <w:lang w:val="es-MX"/>
        </w:rPr>
        <w:t>P</w:t>
      </w:r>
      <w:r w:rsidR="00A746B4" w:rsidRPr="00A746B4">
        <w:rPr>
          <w:rFonts w:cs="Arial"/>
          <w:szCs w:val="22"/>
          <w:lang w:val="es-MX"/>
        </w:rPr>
        <w:t>olítica</w:t>
      </w:r>
      <w:r w:rsidR="005E1E73">
        <w:rPr>
          <w:rFonts w:cs="Arial"/>
          <w:szCs w:val="22"/>
          <w:lang w:val="es-MX"/>
        </w:rPr>
        <w:t>,</w:t>
      </w:r>
      <w:r w:rsidR="00A746B4" w:rsidRPr="00A746B4">
        <w:rPr>
          <w:rFonts w:cs="Arial"/>
          <w:szCs w:val="22"/>
          <w:lang w:val="es-MX"/>
        </w:rPr>
        <w:t xml:space="preserve"> y después que la fiscalización d</w:t>
      </w:r>
      <w:r w:rsidR="005E1E73">
        <w:rPr>
          <w:rFonts w:cs="Arial"/>
          <w:szCs w:val="22"/>
          <w:lang w:val="es-MX"/>
        </w:rPr>
        <w:t>é</w:t>
      </w:r>
      <w:r w:rsidR="00A746B4" w:rsidRPr="00A746B4">
        <w:rPr>
          <w:rFonts w:cs="Arial"/>
          <w:szCs w:val="22"/>
          <w:lang w:val="es-MX"/>
        </w:rPr>
        <w:t xml:space="preserve"> cuenta de los resultados y del desempeño de toda esta implementación</w:t>
      </w:r>
      <w:r w:rsidR="00796D4F">
        <w:rPr>
          <w:rFonts w:cs="Arial"/>
          <w:szCs w:val="22"/>
          <w:lang w:val="es-MX"/>
        </w:rPr>
        <w:t>.</w:t>
      </w:r>
    </w:p>
    <w:p w14:paraId="1C34F528" w14:textId="77777777" w:rsidR="00796D4F" w:rsidRDefault="00796D4F" w:rsidP="000B034D">
      <w:pPr>
        <w:rPr>
          <w:rFonts w:cs="Arial"/>
          <w:szCs w:val="22"/>
          <w:lang w:val="es-MX"/>
        </w:rPr>
      </w:pPr>
    </w:p>
    <w:p w14:paraId="3FEA2EB6" w14:textId="4F863B97" w:rsidR="00796D4F" w:rsidRDefault="007E0FB1" w:rsidP="000B034D">
      <w:pPr>
        <w:rPr>
          <w:rFonts w:cs="Arial"/>
          <w:szCs w:val="22"/>
          <w:lang w:val="es-MX"/>
        </w:rPr>
      </w:pPr>
      <w:r>
        <w:rPr>
          <w:rFonts w:cs="Arial"/>
          <w:szCs w:val="22"/>
          <w:lang w:val="es-MX"/>
        </w:rPr>
        <w:t>El Presidente del Comité Coordinador menciona que</w:t>
      </w:r>
      <w:r w:rsidDel="005E1E73">
        <w:rPr>
          <w:rFonts w:cs="Arial"/>
          <w:szCs w:val="22"/>
          <w:lang w:val="es-MX"/>
        </w:rPr>
        <w:t>,</w:t>
      </w:r>
      <w:r>
        <w:rPr>
          <w:rFonts w:cs="Arial"/>
          <w:szCs w:val="22"/>
          <w:lang w:val="es-MX"/>
        </w:rPr>
        <w:t xml:space="preserve"> </w:t>
      </w:r>
      <w:r w:rsidR="0002076A">
        <w:rPr>
          <w:rFonts w:cs="Arial"/>
          <w:szCs w:val="22"/>
          <w:lang w:val="es-MX"/>
        </w:rPr>
        <w:t xml:space="preserve">si </w:t>
      </w:r>
      <w:r>
        <w:rPr>
          <w:rFonts w:cs="Arial"/>
          <w:szCs w:val="22"/>
          <w:lang w:val="es-MX"/>
        </w:rPr>
        <w:t xml:space="preserve">es una política </w:t>
      </w:r>
      <w:r w:rsidR="00421DB1">
        <w:rPr>
          <w:rFonts w:cs="Arial"/>
          <w:szCs w:val="22"/>
          <w:lang w:val="es-MX"/>
        </w:rPr>
        <w:t xml:space="preserve">pública </w:t>
      </w:r>
      <w:r>
        <w:rPr>
          <w:rFonts w:cs="Arial"/>
          <w:szCs w:val="22"/>
          <w:lang w:val="es-MX"/>
        </w:rPr>
        <w:t>que</w:t>
      </w:r>
      <w:r w:rsidR="00421DB1">
        <w:rPr>
          <w:rFonts w:cs="Arial"/>
          <w:szCs w:val="22"/>
          <w:lang w:val="es-MX"/>
        </w:rPr>
        <w:t xml:space="preserve"> todavía</w:t>
      </w:r>
      <w:r>
        <w:rPr>
          <w:rFonts w:cs="Arial"/>
          <w:szCs w:val="22"/>
          <w:lang w:val="es-MX"/>
        </w:rPr>
        <w:t xml:space="preserve"> </w:t>
      </w:r>
      <w:r w:rsidRPr="007E0FB1">
        <w:rPr>
          <w:rFonts w:cs="Arial"/>
          <w:szCs w:val="22"/>
          <w:lang w:val="es-MX"/>
        </w:rPr>
        <w:t>no está en el diseño institucional ordenada como otras políticas</w:t>
      </w:r>
      <w:r w:rsidR="006354A4">
        <w:rPr>
          <w:rFonts w:cs="Arial"/>
          <w:szCs w:val="22"/>
          <w:lang w:val="es-MX"/>
        </w:rPr>
        <w:t xml:space="preserve">, </w:t>
      </w:r>
      <w:r w:rsidR="00A65DFC">
        <w:rPr>
          <w:rFonts w:cs="Arial"/>
          <w:szCs w:val="22"/>
          <w:lang w:val="es-MX"/>
        </w:rPr>
        <w:t xml:space="preserve">se </w:t>
      </w:r>
      <w:r w:rsidR="006354A4">
        <w:rPr>
          <w:rFonts w:cs="Arial"/>
          <w:szCs w:val="22"/>
          <w:lang w:val="es-MX"/>
        </w:rPr>
        <w:t xml:space="preserve">considera </w:t>
      </w:r>
      <w:r w:rsidRPr="007E0FB1">
        <w:rPr>
          <w:rFonts w:cs="Arial"/>
          <w:szCs w:val="22"/>
          <w:lang w:val="es-MX"/>
        </w:rPr>
        <w:t>complicado implementarla, y</w:t>
      </w:r>
      <w:r w:rsidR="006354A4">
        <w:rPr>
          <w:rFonts w:cs="Arial"/>
          <w:szCs w:val="22"/>
          <w:lang w:val="es-MX"/>
        </w:rPr>
        <w:t xml:space="preserve"> que se deben</w:t>
      </w:r>
      <w:r w:rsidRPr="007E0FB1">
        <w:rPr>
          <w:rFonts w:cs="Arial"/>
          <w:szCs w:val="22"/>
          <w:lang w:val="es-MX"/>
        </w:rPr>
        <w:t xml:space="preserve"> ajustar </w:t>
      </w:r>
      <w:r w:rsidR="006354A4">
        <w:rPr>
          <w:rFonts w:cs="Arial"/>
          <w:szCs w:val="22"/>
          <w:lang w:val="es-MX"/>
        </w:rPr>
        <w:t>los</w:t>
      </w:r>
      <w:r w:rsidRPr="007E0FB1">
        <w:rPr>
          <w:rFonts w:cs="Arial"/>
          <w:szCs w:val="22"/>
          <w:lang w:val="es-MX"/>
        </w:rPr>
        <w:t xml:space="preserve"> detalles </w:t>
      </w:r>
      <w:r w:rsidR="005E1E73">
        <w:rPr>
          <w:rFonts w:cs="Arial"/>
          <w:szCs w:val="22"/>
          <w:lang w:val="es-MX"/>
        </w:rPr>
        <w:t xml:space="preserve">para </w:t>
      </w:r>
      <w:r w:rsidRPr="007E0FB1">
        <w:rPr>
          <w:rFonts w:cs="Arial"/>
          <w:szCs w:val="22"/>
          <w:lang w:val="es-MX"/>
        </w:rPr>
        <w:t xml:space="preserve">que en el momento en que haya una reforma </w:t>
      </w:r>
      <w:r w:rsidR="005E1E73">
        <w:rPr>
          <w:rFonts w:cs="Arial"/>
          <w:szCs w:val="22"/>
          <w:lang w:val="es-MX"/>
        </w:rPr>
        <w:t>sea</w:t>
      </w:r>
      <w:r w:rsidRPr="007E0FB1">
        <w:rPr>
          <w:rFonts w:cs="Arial"/>
          <w:szCs w:val="22"/>
          <w:lang w:val="es-MX"/>
        </w:rPr>
        <w:t xml:space="preserve">  primordial que el Poder Legislativo no solo fonde</w:t>
      </w:r>
      <w:r w:rsidR="006C263F">
        <w:rPr>
          <w:rFonts w:cs="Arial"/>
          <w:szCs w:val="22"/>
          <w:lang w:val="es-MX"/>
        </w:rPr>
        <w:t>e</w:t>
      </w:r>
      <w:r w:rsidRPr="007E0FB1">
        <w:rPr>
          <w:rFonts w:cs="Arial"/>
          <w:szCs w:val="22"/>
          <w:lang w:val="es-MX"/>
        </w:rPr>
        <w:t xml:space="preserve"> es</w:t>
      </w:r>
      <w:r w:rsidR="00FF54DF">
        <w:rPr>
          <w:rFonts w:cs="Arial"/>
          <w:szCs w:val="22"/>
          <w:lang w:val="es-MX"/>
        </w:rPr>
        <w:t>t</w:t>
      </w:r>
      <w:r w:rsidR="006354A4">
        <w:rPr>
          <w:rFonts w:cs="Arial"/>
          <w:szCs w:val="22"/>
          <w:lang w:val="es-MX"/>
        </w:rPr>
        <w:t>e</w:t>
      </w:r>
      <w:r w:rsidRPr="007E0FB1">
        <w:rPr>
          <w:rFonts w:cs="Arial"/>
          <w:szCs w:val="22"/>
          <w:lang w:val="es-MX"/>
        </w:rPr>
        <w:t xml:space="preserve"> tipo de políticas</w:t>
      </w:r>
      <w:r w:rsidR="005E1E73">
        <w:rPr>
          <w:rFonts w:cs="Arial"/>
          <w:szCs w:val="22"/>
          <w:lang w:val="es-MX"/>
        </w:rPr>
        <w:t>,</w:t>
      </w:r>
      <w:r w:rsidRPr="007E0FB1">
        <w:rPr>
          <w:rFonts w:cs="Arial"/>
          <w:szCs w:val="22"/>
          <w:lang w:val="es-MX"/>
        </w:rPr>
        <w:t xml:space="preserve"> sino</w:t>
      </w:r>
      <w:r w:rsidR="00FF54DF">
        <w:rPr>
          <w:rFonts w:cs="Arial"/>
          <w:szCs w:val="22"/>
          <w:lang w:val="es-MX"/>
        </w:rPr>
        <w:t xml:space="preserve"> también d</w:t>
      </w:r>
      <w:r w:rsidR="005E1E73">
        <w:rPr>
          <w:rFonts w:cs="Arial"/>
          <w:szCs w:val="22"/>
          <w:lang w:val="es-MX"/>
        </w:rPr>
        <w:t>é</w:t>
      </w:r>
      <w:r w:rsidRPr="007E0FB1">
        <w:rPr>
          <w:rFonts w:cs="Arial"/>
          <w:szCs w:val="22"/>
          <w:lang w:val="es-MX"/>
        </w:rPr>
        <w:t xml:space="preserve"> atribuciones y obligaciones para el correcto seguimiento de las mismas.</w:t>
      </w:r>
    </w:p>
    <w:p w14:paraId="3ED1B8B2" w14:textId="77777777" w:rsidR="00C77252" w:rsidRDefault="00C77252" w:rsidP="000B034D">
      <w:pPr>
        <w:rPr>
          <w:rFonts w:cs="Arial"/>
          <w:szCs w:val="22"/>
          <w:lang w:val="es-MX"/>
        </w:rPr>
      </w:pPr>
    </w:p>
    <w:p w14:paraId="2DBF9703" w14:textId="38D38F94" w:rsidR="006C263F" w:rsidRDefault="006C263F" w:rsidP="000B034D">
      <w:pPr>
        <w:rPr>
          <w:rFonts w:cs="Arial"/>
          <w:szCs w:val="22"/>
          <w:lang w:val="es-MX"/>
        </w:rPr>
      </w:pPr>
      <w:r>
        <w:rPr>
          <w:rFonts w:cs="Arial"/>
          <w:szCs w:val="22"/>
          <w:lang w:val="es-MX"/>
        </w:rPr>
        <w:t>Concluye que</w:t>
      </w:r>
      <w:r w:rsidR="000D59DC">
        <w:rPr>
          <w:rFonts w:cs="Arial"/>
          <w:szCs w:val="22"/>
          <w:lang w:val="es-MX"/>
        </w:rPr>
        <w:t xml:space="preserve"> </w:t>
      </w:r>
      <w:r w:rsidR="00FF54DF">
        <w:rPr>
          <w:rFonts w:cs="Arial"/>
          <w:szCs w:val="22"/>
          <w:lang w:val="es-MX"/>
        </w:rPr>
        <w:t xml:space="preserve">a </w:t>
      </w:r>
      <w:r w:rsidR="000D59DC">
        <w:rPr>
          <w:rFonts w:cs="Arial"/>
          <w:szCs w:val="22"/>
          <w:lang w:val="es-MX"/>
        </w:rPr>
        <w:t xml:space="preserve">la </w:t>
      </w:r>
      <w:r w:rsidR="000D59DC" w:rsidRPr="000D59DC">
        <w:rPr>
          <w:rFonts w:cs="Arial"/>
          <w:szCs w:val="22"/>
          <w:lang w:val="es-MX"/>
        </w:rPr>
        <w:t>falta de presupuesto</w:t>
      </w:r>
      <w:r w:rsidR="000D59DC">
        <w:rPr>
          <w:rFonts w:cs="Arial"/>
          <w:szCs w:val="22"/>
          <w:lang w:val="es-MX"/>
        </w:rPr>
        <w:t>,</w:t>
      </w:r>
      <w:r w:rsidR="000D59DC" w:rsidRPr="000D59DC">
        <w:rPr>
          <w:rFonts w:cs="Arial"/>
          <w:szCs w:val="22"/>
          <w:lang w:val="es-MX"/>
        </w:rPr>
        <w:t xml:space="preserve"> </w:t>
      </w:r>
      <w:r w:rsidR="00FF54DF">
        <w:rPr>
          <w:rFonts w:cs="Arial"/>
          <w:szCs w:val="22"/>
          <w:lang w:val="es-MX"/>
        </w:rPr>
        <w:t xml:space="preserve">a la falta de </w:t>
      </w:r>
      <w:r w:rsidR="000D59DC" w:rsidRPr="000D59DC">
        <w:rPr>
          <w:rFonts w:cs="Arial"/>
          <w:szCs w:val="22"/>
          <w:lang w:val="es-MX"/>
        </w:rPr>
        <w:t>un diseño institucional que permita hacer</w:t>
      </w:r>
      <w:r>
        <w:rPr>
          <w:rFonts w:cs="Arial"/>
          <w:szCs w:val="22"/>
          <w:lang w:val="es-MX"/>
        </w:rPr>
        <w:t>la</w:t>
      </w:r>
      <w:r w:rsidR="000D59DC" w:rsidRPr="000D59DC">
        <w:rPr>
          <w:rFonts w:cs="Arial"/>
          <w:szCs w:val="22"/>
          <w:lang w:val="es-MX"/>
        </w:rPr>
        <w:t xml:space="preserve"> exigible y</w:t>
      </w:r>
      <w:r w:rsidR="005C5240">
        <w:rPr>
          <w:rFonts w:cs="Arial"/>
          <w:szCs w:val="22"/>
          <w:lang w:val="es-MX"/>
        </w:rPr>
        <w:t xml:space="preserve"> además</w:t>
      </w:r>
      <w:r w:rsidR="000D59DC" w:rsidRPr="000D59DC">
        <w:rPr>
          <w:rFonts w:cs="Arial"/>
          <w:szCs w:val="22"/>
          <w:lang w:val="es-MX"/>
        </w:rPr>
        <w:t xml:space="preserve"> comparable con otras políticas,</w:t>
      </w:r>
      <w:r w:rsidR="008D08FB">
        <w:rPr>
          <w:rFonts w:cs="Arial"/>
          <w:szCs w:val="22"/>
          <w:lang w:val="es-MX"/>
        </w:rPr>
        <w:t xml:space="preserve"> </w:t>
      </w:r>
      <w:r w:rsidR="005C5240">
        <w:rPr>
          <w:rFonts w:cs="Arial"/>
          <w:szCs w:val="22"/>
          <w:lang w:val="es-MX"/>
        </w:rPr>
        <w:t xml:space="preserve">es realmente </w:t>
      </w:r>
      <w:r w:rsidR="00521948">
        <w:rPr>
          <w:rFonts w:cs="Arial"/>
          <w:szCs w:val="22"/>
          <w:lang w:val="es-MX"/>
        </w:rPr>
        <w:t>de</w:t>
      </w:r>
      <w:r w:rsidR="005C5240">
        <w:rPr>
          <w:rFonts w:cs="Arial"/>
          <w:szCs w:val="22"/>
          <w:lang w:val="es-MX"/>
        </w:rPr>
        <w:t xml:space="preserve"> </w:t>
      </w:r>
      <w:r w:rsidR="008D08FB">
        <w:rPr>
          <w:rFonts w:cs="Arial"/>
          <w:szCs w:val="22"/>
          <w:lang w:val="es-MX"/>
        </w:rPr>
        <w:t>destaca</w:t>
      </w:r>
      <w:r w:rsidR="005C5240">
        <w:rPr>
          <w:rFonts w:cs="Arial"/>
          <w:szCs w:val="22"/>
          <w:lang w:val="es-MX"/>
        </w:rPr>
        <w:t>r</w:t>
      </w:r>
      <w:r w:rsidR="000D59DC" w:rsidRPr="000D59DC">
        <w:rPr>
          <w:rFonts w:cs="Arial"/>
          <w:szCs w:val="22"/>
          <w:lang w:val="es-MX"/>
        </w:rPr>
        <w:t xml:space="preserve"> </w:t>
      </w:r>
      <w:r w:rsidR="00521948">
        <w:rPr>
          <w:rFonts w:cs="Arial"/>
          <w:szCs w:val="22"/>
          <w:lang w:val="es-MX"/>
        </w:rPr>
        <w:t>al</w:t>
      </w:r>
      <w:r w:rsidR="000D59DC" w:rsidRPr="000D59DC">
        <w:rPr>
          <w:rFonts w:cs="Arial"/>
          <w:szCs w:val="22"/>
          <w:lang w:val="es-MX"/>
        </w:rPr>
        <w:t xml:space="preserve"> momento al que </w:t>
      </w:r>
      <w:r w:rsidR="008D08FB">
        <w:rPr>
          <w:rFonts w:cs="Arial"/>
          <w:szCs w:val="22"/>
          <w:lang w:val="es-MX"/>
        </w:rPr>
        <w:t>se ha ll</w:t>
      </w:r>
      <w:r w:rsidR="000D59DC" w:rsidRPr="000D59DC">
        <w:rPr>
          <w:rFonts w:cs="Arial"/>
          <w:szCs w:val="22"/>
          <w:lang w:val="es-MX"/>
        </w:rPr>
        <w:t>egado</w:t>
      </w:r>
      <w:r w:rsidR="008D08FB">
        <w:rPr>
          <w:rFonts w:cs="Arial"/>
          <w:szCs w:val="22"/>
          <w:lang w:val="es-MX"/>
        </w:rPr>
        <w:t>,</w:t>
      </w:r>
      <w:r w:rsidR="000D59DC" w:rsidRPr="000D59DC">
        <w:rPr>
          <w:rFonts w:cs="Arial"/>
          <w:szCs w:val="22"/>
          <w:lang w:val="es-MX"/>
        </w:rPr>
        <w:t xml:space="preserve"> porque </w:t>
      </w:r>
      <w:r w:rsidR="008D08FB">
        <w:rPr>
          <w:rFonts w:cs="Arial"/>
          <w:szCs w:val="22"/>
          <w:lang w:val="es-MX"/>
        </w:rPr>
        <w:t>se tiene</w:t>
      </w:r>
      <w:r w:rsidR="000D59DC" w:rsidRPr="000D59DC">
        <w:rPr>
          <w:rFonts w:cs="Arial"/>
          <w:szCs w:val="22"/>
          <w:lang w:val="es-MX"/>
        </w:rPr>
        <w:t xml:space="preserve"> una alternativa</w:t>
      </w:r>
      <w:r w:rsidR="00622AB1">
        <w:rPr>
          <w:rFonts w:cs="Arial"/>
          <w:szCs w:val="22"/>
          <w:lang w:val="es-MX"/>
        </w:rPr>
        <w:t xml:space="preserve"> </w:t>
      </w:r>
      <w:r w:rsidR="008D08FB" w:rsidDel="006C263F">
        <w:rPr>
          <w:rFonts w:cs="Arial"/>
          <w:szCs w:val="22"/>
          <w:lang w:val="es-MX"/>
        </w:rPr>
        <w:t>y</w:t>
      </w:r>
      <w:r w:rsidR="000D59DC" w:rsidRPr="000D59DC">
        <w:rPr>
          <w:rFonts w:cs="Arial"/>
          <w:szCs w:val="22"/>
          <w:lang w:val="es-MX"/>
        </w:rPr>
        <w:t xml:space="preserve"> viable</w:t>
      </w:r>
      <w:r w:rsidR="008D08FB">
        <w:rPr>
          <w:rFonts w:cs="Arial"/>
          <w:szCs w:val="22"/>
          <w:lang w:val="es-MX"/>
        </w:rPr>
        <w:t xml:space="preserve">. </w:t>
      </w:r>
    </w:p>
    <w:p w14:paraId="02EB2D94" w14:textId="77777777" w:rsidR="006C263F" w:rsidRDefault="006C263F" w:rsidP="000B034D">
      <w:pPr>
        <w:rPr>
          <w:rFonts w:cs="Arial"/>
          <w:szCs w:val="22"/>
          <w:lang w:val="es-MX"/>
        </w:rPr>
      </w:pPr>
    </w:p>
    <w:p w14:paraId="0E06ABF9" w14:textId="1D2B9170" w:rsidR="009820FE" w:rsidRDefault="00FC6E69" w:rsidP="000B034D">
      <w:pPr>
        <w:rPr>
          <w:rFonts w:cs="Arial"/>
          <w:szCs w:val="22"/>
          <w:lang w:val="es-MX"/>
        </w:rPr>
      </w:pPr>
      <w:r>
        <w:rPr>
          <w:rFonts w:cs="Arial"/>
          <w:szCs w:val="22"/>
          <w:lang w:val="es-MX"/>
        </w:rPr>
        <w:lastRenderedPageBreak/>
        <w:t>D</w:t>
      </w:r>
      <w:r w:rsidR="000D59DC" w:rsidRPr="000D59DC">
        <w:rPr>
          <w:rFonts w:cs="Arial"/>
          <w:szCs w:val="22"/>
          <w:lang w:val="es-MX"/>
        </w:rPr>
        <w:t>estac</w:t>
      </w:r>
      <w:r>
        <w:rPr>
          <w:rFonts w:cs="Arial"/>
          <w:szCs w:val="22"/>
          <w:lang w:val="es-MX"/>
        </w:rPr>
        <w:t>a</w:t>
      </w:r>
      <w:r w:rsidR="000D59DC" w:rsidRPr="000D59DC">
        <w:rPr>
          <w:rFonts w:cs="Arial"/>
          <w:szCs w:val="22"/>
          <w:lang w:val="es-MX"/>
        </w:rPr>
        <w:t xml:space="preserve"> </w:t>
      </w:r>
      <w:r w:rsidR="00930FCB">
        <w:rPr>
          <w:rFonts w:cs="Arial"/>
          <w:szCs w:val="22"/>
          <w:lang w:val="es-MX"/>
        </w:rPr>
        <w:t xml:space="preserve">por ejemplo </w:t>
      </w:r>
      <w:r>
        <w:rPr>
          <w:rFonts w:cs="Arial"/>
          <w:szCs w:val="22"/>
          <w:lang w:val="es-MX"/>
        </w:rPr>
        <w:t>lo que</w:t>
      </w:r>
      <w:r w:rsidR="000D59DC" w:rsidRPr="000D59DC">
        <w:rPr>
          <w:rFonts w:cs="Arial"/>
          <w:szCs w:val="22"/>
          <w:lang w:val="es-MX"/>
        </w:rPr>
        <w:t xml:space="preserve"> desarrolla la Contraloría con los </w:t>
      </w:r>
      <w:r w:rsidR="006C263F">
        <w:rPr>
          <w:rFonts w:cs="Arial"/>
          <w:szCs w:val="22"/>
          <w:lang w:val="es-MX"/>
        </w:rPr>
        <w:t>M</w:t>
      </w:r>
      <w:r w:rsidR="000D59DC" w:rsidRPr="000D59DC">
        <w:rPr>
          <w:rFonts w:cs="Arial"/>
          <w:szCs w:val="22"/>
          <w:lang w:val="es-MX"/>
        </w:rPr>
        <w:t>unicipios</w:t>
      </w:r>
      <w:r>
        <w:rPr>
          <w:rFonts w:cs="Arial"/>
          <w:szCs w:val="22"/>
          <w:lang w:val="es-MX"/>
        </w:rPr>
        <w:t xml:space="preserve">, que </w:t>
      </w:r>
      <w:r w:rsidR="000D59DC" w:rsidRPr="000D59DC">
        <w:rPr>
          <w:rFonts w:cs="Arial"/>
          <w:szCs w:val="22"/>
          <w:lang w:val="es-MX"/>
        </w:rPr>
        <w:t>son cosas que pueden irse articulando a los componentes y las acciones específicas</w:t>
      </w:r>
      <w:r w:rsidR="006C263F">
        <w:rPr>
          <w:rFonts w:cs="Arial"/>
          <w:szCs w:val="22"/>
          <w:lang w:val="es-MX"/>
        </w:rPr>
        <w:t>,</w:t>
      </w:r>
      <w:r w:rsidR="000D59DC" w:rsidRPr="000D59DC">
        <w:rPr>
          <w:rFonts w:cs="Arial"/>
          <w:szCs w:val="22"/>
          <w:lang w:val="es-MX"/>
        </w:rPr>
        <w:t xml:space="preserve"> pese a un diseño institucional deficiente que no </w:t>
      </w:r>
      <w:r w:rsidR="000D59DC" w:rsidRPr="000D59DC" w:rsidDel="006C263F">
        <w:rPr>
          <w:rFonts w:cs="Arial"/>
          <w:szCs w:val="22"/>
          <w:lang w:val="es-MX"/>
        </w:rPr>
        <w:t>contempla</w:t>
      </w:r>
      <w:r w:rsidR="00014999">
        <w:rPr>
          <w:rFonts w:cs="Arial"/>
          <w:szCs w:val="22"/>
          <w:lang w:val="es-MX"/>
        </w:rPr>
        <w:t xml:space="preserve"> </w:t>
      </w:r>
      <w:r w:rsidR="006C263F">
        <w:rPr>
          <w:rFonts w:cs="Arial"/>
          <w:szCs w:val="22"/>
          <w:lang w:val="es-MX"/>
        </w:rPr>
        <w:t>prevé</w:t>
      </w:r>
      <w:r w:rsidR="006C263F" w:rsidRPr="000D59DC">
        <w:rPr>
          <w:rFonts w:cs="Arial"/>
          <w:szCs w:val="22"/>
          <w:lang w:val="es-MX"/>
        </w:rPr>
        <w:t xml:space="preserve"> </w:t>
      </w:r>
      <w:r w:rsidR="000D59DC" w:rsidRPr="000D59DC">
        <w:rPr>
          <w:rFonts w:cs="Arial"/>
          <w:szCs w:val="22"/>
          <w:lang w:val="es-MX"/>
        </w:rPr>
        <w:t>esquemas como los que hay en otras políticas públicas</w:t>
      </w:r>
      <w:r w:rsidR="00C3766E">
        <w:rPr>
          <w:rFonts w:cs="Arial"/>
          <w:szCs w:val="22"/>
          <w:lang w:val="es-MX"/>
        </w:rPr>
        <w:t>. L</w:t>
      </w:r>
      <w:r w:rsidR="000D59DC" w:rsidRPr="000D59DC">
        <w:rPr>
          <w:rFonts w:cs="Arial"/>
          <w:szCs w:val="22"/>
          <w:lang w:val="es-MX"/>
        </w:rPr>
        <w:t xml:space="preserve">a que se ha logrado en Jalisco puede ser un referente para otros </w:t>
      </w:r>
      <w:r w:rsidR="00C3766E">
        <w:rPr>
          <w:rFonts w:cs="Arial"/>
          <w:szCs w:val="22"/>
          <w:lang w:val="es-MX"/>
        </w:rPr>
        <w:t>E</w:t>
      </w:r>
      <w:r w:rsidR="000D59DC" w:rsidRPr="000D59DC">
        <w:rPr>
          <w:rFonts w:cs="Arial"/>
          <w:szCs w:val="22"/>
          <w:lang w:val="es-MX"/>
        </w:rPr>
        <w:t>stado</w:t>
      </w:r>
      <w:r w:rsidR="009820FE">
        <w:rPr>
          <w:rFonts w:cs="Arial"/>
          <w:szCs w:val="22"/>
          <w:lang w:val="es-MX"/>
        </w:rPr>
        <w:t>s</w:t>
      </w:r>
      <w:r w:rsidR="000D59DC" w:rsidRPr="000D59DC">
        <w:rPr>
          <w:rFonts w:cs="Arial"/>
          <w:szCs w:val="22"/>
          <w:lang w:val="es-MX"/>
        </w:rPr>
        <w:t xml:space="preserve"> e incluso también para avanzar en la Política Nacional</w:t>
      </w:r>
      <w:r w:rsidR="00C3766E">
        <w:rPr>
          <w:rFonts w:cs="Arial"/>
          <w:szCs w:val="22"/>
          <w:lang w:val="es-MX"/>
        </w:rPr>
        <w:t xml:space="preserve"> Anticorrupción</w:t>
      </w:r>
      <w:r w:rsidR="000D59DC" w:rsidRPr="000D59DC">
        <w:rPr>
          <w:rFonts w:cs="Arial"/>
          <w:szCs w:val="22"/>
          <w:lang w:val="es-MX"/>
        </w:rPr>
        <w:t>.</w:t>
      </w:r>
    </w:p>
    <w:p w14:paraId="1ECC0061" w14:textId="77777777" w:rsidR="007E0FB1" w:rsidRDefault="007E0FB1" w:rsidP="000B034D">
      <w:pPr>
        <w:rPr>
          <w:rFonts w:cs="Arial"/>
          <w:szCs w:val="22"/>
          <w:lang w:val="es-MX"/>
        </w:rPr>
      </w:pPr>
    </w:p>
    <w:p w14:paraId="5BD77CED" w14:textId="0C577FDB" w:rsidR="00E974AF" w:rsidRDefault="006C53BA" w:rsidP="000B034D">
      <w:pPr>
        <w:rPr>
          <w:rFonts w:eastAsia="Arial" w:cs="Arial"/>
          <w:szCs w:val="22"/>
          <w:lang w:val="es-MX"/>
        </w:rPr>
      </w:pPr>
      <w:r>
        <w:rPr>
          <w:rFonts w:eastAsia="Arial" w:cs="Arial"/>
          <w:szCs w:val="22"/>
          <w:lang w:val="es-MX"/>
        </w:rPr>
        <w:t>Da la palabra</w:t>
      </w:r>
      <w:r w:rsidR="00FD5E0A">
        <w:rPr>
          <w:rFonts w:eastAsia="Arial" w:cs="Arial"/>
          <w:szCs w:val="22"/>
          <w:lang w:val="es-MX"/>
        </w:rPr>
        <w:t xml:space="preserve"> para que l</w:t>
      </w:r>
      <w:r w:rsidR="00BA2E14" w:rsidRPr="002965F3">
        <w:rPr>
          <w:rFonts w:eastAsia="Arial" w:cs="Arial"/>
          <w:szCs w:val="22"/>
          <w:lang w:val="es-MX"/>
        </w:rPr>
        <w:t>a Secretaria Técnica</w:t>
      </w:r>
      <w:r>
        <w:rPr>
          <w:rFonts w:eastAsia="Arial" w:cs="Arial"/>
          <w:szCs w:val="22"/>
          <w:lang w:val="es-MX"/>
        </w:rPr>
        <w:t xml:space="preserve"> tome la votación</w:t>
      </w:r>
      <w:r w:rsidR="00C3766E">
        <w:rPr>
          <w:rFonts w:eastAsia="Arial" w:cs="Arial"/>
          <w:szCs w:val="22"/>
          <w:lang w:val="es-MX"/>
        </w:rPr>
        <w:t>;</w:t>
      </w:r>
      <w:r>
        <w:rPr>
          <w:rFonts w:eastAsia="Arial" w:cs="Arial"/>
          <w:szCs w:val="22"/>
          <w:lang w:val="es-MX"/>
        </w:rPr>
        <w:t xml:space="preserve"> </w:t>
      </w:r>
      <w:r w:rsidR="00C3766E">
        <w:rPr>
          <w:rFonts w:eastAsia="Arial" w:cs="Arial"/>
          <w:szCs w:val="22"/>
          <w:lang w:val="es-MX"/>
        </w:rPr>
        <w:t xml:space="preserve">esta lee </w:t>
      </w:r>
      <w:r w:rsidR="0088472C">
        <w:rPr>
          <w:rFonts w:eastAsia="Arial" w:cs="Arial"/>
          <w:szCs w:val="22"/>
          <w:lang w:val="es-MX"/>
        </w:rPr>
        <w:t>la propuesta de acuerdo</w:t>
      </w:r>
      <w:r w:rsidR="00E974AF">
        <w:rPr>
          <w:rFonts w:eastAsia="Arial" w:cs="Arial"/>
          <w:szCs w:val="22"/>
          <w:lang w:val="es-MX"/>
        </w:rPr>
        <w:t>:</w:t>
      </w:r>
    </w:p>
    <w:p w14:paraId="50EA9246" w14:textId="10B68A0C" w:rsidR="00E974AF" w:rsidRDefault="00E974AF" w:rsidP="000B034D">
      <w:pPr>
        <w:rPr>
          <w:rFonts w:eastAsia="Arial" w:cs="Arial"/>
          <w:szCs w:val="22"/>
          <w:lang w:val="es-MX"/>
        </w:rPr>
      </w:pPr>
    </w:p>
    <w:p w14:paraId="4E01A6CF" w14:textId="638D3BA9" w:rsidR="00AB40BD" w:rsidRPr="00817C23" w:rsidRDefault="0088472C" w:rsidP="00E974AF">
      <w:pPr>
        <w:ind w:left="426"/>
        <w:rPr>
          <w:rFonts w:eastAsia="Arial" w:cs="Arial"/>
          <w:szCs w:val="22"/>
          <w:lang w:val="es-MX"/>
        </w:rPr>
      </w:pPr>
      <w:r w:rsidRPr="00817C23">
        <w:rPr>
          <w:rFonts w:eastAsia="Arial" w:cs="Arial"/>
          <w:szCs w:val="22"/>
          <w:lang w:val="es-MX"/>
        </w:rPr>
        <w:t>“</w:t>
      </w:r>
      <w:r w:rsidR="00651039" w:rsidRPr="00817C23">
        <w:rPr>
          <w:rFonts w:eastAsia="Arial" w:cs="Arial"/>
          <w:szCs w:val="22"/>
          <w:lang w:val="es-MX"/>
        </w:rPr>
        <w:t>Se aprueba el Modelo de Implementación de la PEAJAL</w:t>
      </w:r>
      <w:r w:rsidR="00C3766E">
        <w:rPr>
          <w:rFonts w:eastAsia="Arial" w:cs="Arial"/>
          <w:szCs w:val="22"/>
          <w:lang w:val="es-MX"/>
        </w:rPr>
        <w:t>,</w:t>
      </w:r>
      <w:r w:rsidR="00651039" w:rsidRPr="00817C23">
        <w:rPr>
          <w:rFonts w:eastAsia="Arial" w:cs="Arial"/>
          <w:szCs w:val="22"/>
          <w:lang w:val="es-MX"/>
        </w:rPr>
        <w:t xml:space="preserve"> que incluye el Estudio Especializado de Implementación y la Metodología para la integración de los Programas Marco de Implementación y su estructura</w:t>
      </w:r>
      <w:r w:rsidRPr="00817C23">
        <w:rPr>
          <w:rFonts w:eastAsia="Arial" w:cs="Arial"/>
          <w:szCs w:val="22"/>
          <w:lang w:val="es-MX"/>
        </w:rPr>
        <w:t>”</w:t>
      </w:r>
      <w:r w:rsidR="00AB40BD" w:rsidRPr="00817C23">
        <w:rPr>
          <w:rFonts w:eastAsia="Arial" w:cs="Arial"/>
          <w:szCs w:val="22"/>
          <w:lang w:val="es-MX"/>
        </w:rPr>
        <w:t>.</w:t>
      </w:r>
    </w:p>
    <w:p w14:paraId="4ECF0059" w14:textId="77777777" w:rsidR="00AB40BD" w:rsidRDefault="00AB40BD" w:rsidP="00E974AF">
      <w:pPr>
        <w:ind w:left="426"/>
        <w:rPr>
          <w:rFonts w:eastAsia="Arial" w:cs="Arial"/>
          <w:sz w:val="20"/>
          <w:szCs w:val="20"/>
          <w:lang w:val="es-MX"/>
        </w:rPr>
      </w:pPr>
    </w:p>
    <w:p w14:paraId="62792003" w14:textId="41E5A275" w:rsidR="00BA2E14" w:rsidRPr="00AB40BD" w:rsidRDefault="00AB40BD" w:rsidP="00AB40BD">
      <w:pPr>
        <w:rPr>
          <w:rFonts w:eastAsia="Arial" w:cs="Arial"/>
          <w:szCs w:val="22"/>
          <w:lang w:val="es-MX"/>
        </w:rPr>
      </w:pPr>
      <w:r w:rsidRPr="002C5852">
        <w:rPr>
          <w:rFonts w:eastAsia="Arial" w:cs="Arial"/>
          <w:szCs w:val="22"/>
          <w:lang w:val="es-MX"/>
        </w:rPr>
        <w:t>L</w:t>
      </w:r>
      <w:r w:rsidR="00BA2E14" w:rsidRPr="00AB40BD">
        <w:rPr>
          <w:rFonts w:eastAsia="Arial" w:cs="Arial"/>
          <w:szCs w:val="22"/>
          <w:lang w:val="es-MX"/>
        </w:rPr>
        <w:t xml:space="preserve">o somete a votación: </w:t>
      </w:r>
    </w:p>
    <w:p w14:paraId="390DBCC3" w14:textId="77777777" w:rsidR="0088472C" w:rsidRPr="002965F3" w:rsidRDefault="0088472C" w:rsidP="0088472C">
      <w:pPr>
        <w:rPr>
          <w:rFonts w:eastAsia="Arial" w:cs="Arial"/>
          <w:szCs w:val="22"/>
          <w:lang w:val="es-MX"/>
        </w:rPr>
      </w:pPr>
    </w:p>
    <w:p w14:paraId="47FB4C1D" w14:textId="77777777" w:rsidR="00651039" w:rsidRPr="002965F3" w:rsidRDefault="00651039" w:rsidP="00651039">
      <w:pPr>
        <w:pStyle w:val="Prrafodelista"/>
        <w:numPr>
          <w:ilvl w:val="0"/>
          <w:numId w:val="33"/>
        </w:numPr>
        <w:rPr>
          <w:rFonts w:eastAsia="Arial" w:cs="Arial"/>
          <w:szCs w:val="22"/>
          <w:lang w:val="es-MX"/>
        </w:rPr>
      </w:pPr>
      <w:r w:rsidRPr="002965F3">
        <w:rPr>
          <w:rFonts w:eastAsia="Arial" w:cs="Arial"/>
          <w:szCs w:val="22"/>
          <w:lang w:val="es-MX"/>
        </w:rPr>
        <w:t xml:space="preserve">Dr. </w:t>
      </w:r>
      <w:r>
        <w:rPr>
          <w:rFonts w:eastAsia="Arial" w:cs="Arial"/>
          <w:szCs w:val="22"/>
          <w:lang w:val="es-MX"/>
        </w:rPr>
        <w:t xml:space="preserve">José de </w:t>
      </w:r>
      <w:r w:rsidRPr="002965F3">
        <w:rPr>
          <w:rFonts w:eastAsia="Arial" w:cs="Arial"/>
          <w:szCs w:val="22"/>
          <w:lang w:val="es-MX"/>
        </w:rPr>
        <w:t xml:space="preserve">Jesús Ibarra Cárdenas, </w:t>
      </w:r>
      <w:r>
        <w:rPr>
          <w:rFonts w:eastAsia="Arial" w:cs="Arial"/>
          <w:szCs w:val="22"/>
          <w:lang w:val="es-MX"/>
        </w:rPr>
        <w:t>a favor</w:t>
      </w:r>
    </w:p>
    <w:p w14:paraId="0EA3C589" w14:textId="77777777" w:rsidR="00651039" w:rsidRDefault="00651039" w:rsidP="00651039">
      <w:pPr>
        <w:pStyle w:val="Prrafodelista"/>
        <w:numPr>
          <w:ilvl w:val="0"/>
          <w:numId w:val="33"/>
        </w:numPr>
        <w:rPr>
          <w:rFonts w:eastAsia="Arial" w:cs="Arial"/>
          <w:szCs w:val="22"/>
          <w:lang w:val="es-MX"/>
        </w:rPr>
      </w:pPr>
      <w:r w:rsidRPr="002965F3">
        <w:rPr>
          <w:rFonts w:eastAsia="Arial" w:cs="Arial"/>
          <w:szCs w:val="22"/>
          <w:lang w:val="es-MX"/>
        </w:rPr>
        <w:t xml:space="preserve">Dr. Jorge Alejandro Ortiz Ramírez, </w:t>
      </w:r>
      <w:r>
        <w:rPr>
          <w:rFonts w:eastAsia="Arial" w:cs="Arial"/>
          <w:szCs w:val="22"/>
          <w:lang w:val="es-MX"/>
        </w:rPr>
        <w:t>a favor</w:t>
      </w:r>
    </w:p>
    <w:p w14:paraId="3BDDD9CF" w14:textId="77777777" w:rsidR="00651039" w:rsidRDefault="00651039" w:rsidP="00651039">
      <w:pPr>
        <w:pStyle w:val="Prrafodelista"/>
        <w:numPr>
          <w:ilvl w:val="0"/>
          <w:numId w:val="33"/>
        </w:numPr>
        <w:rPr>
          <w:rFonts w:eastAsia="Arial" w:cs="Arial"/>
          <w:szCs w:val="22"/>
          <w:lang w:val="es-MX"/>
        </w:rPr>
      </w:pPr>
      <w:r w:rsidRPr="009770E3">
        <w:rPr>
          <w:rFonts w:eastAsia="Arial" w:cs="Arial"/>
          <w:szCs w:val="22"/>
          <w:lang w:val="es-MX"/>
        </w:rPr>
        <w:t xml:space="preserve">Mtro. Gerardo Ignacio de la Cruz Tovar, </w:t>
      </w:r>
      <w:r>
        <w:rPr>
          <w:rFonts w:eastAsia="Arial" w:cs="Arial"/>
          <w:szCs w:val="22"/>
          <w:lang w:val="es-MX"/>
        </w:rPr>
        <w:t>a favor</w:t>
      </w:r>
    </w:p>
    <w:p w14:paraId="48F9A726" w14:textId="77777777" w:rsidR="00651039" w:rsidRDefault="00651039" w:rsidP="00651039">
      <w:pPr>
        <w:pStyle w:val="Prrafodelista"/>
        <w:numPr>
          <w:ilvl w:val="0"/>
          <w:numId w:val="33"/>
        </w:numPr>
        <w:rPr>
          <w:rFonts w:eastAsia="Arial" w:cs="Arial"/>
          <w:szCs w:val="22"/>
          <w:lang w:val="es-MX"/>
        </w:rPr>
      </w:pPr>
      <w:r w:rsidRPr="009B6263">
        <w:rPr>
          <w:rFonts w:eastAsia="Arial" w:cs="Arial"/>
          <w:szCs w:val="22"/>
          <w:lang w:val="es-MX"/>
        </w:rPr>
        <w:t>Lic. María Teresa Brito Serrano, a favor</w:t>
      </w:r>
    </w:p>
    <w:p w14:paraId="2C8E4B8D" w14:textId="77777777" w:rsidR="00651039" w:rsidRDefault="00651039" w:rsidP="00651039">
      <w:pPr>
        <w:pStyle w:val="Prrafodelista"/>
        <w:numPr>
          <w:ilvl w:val="0"/>
          <w:numId w:val="33"/>
        </w:numPr>
        <w:rPr>
          <w:rFonts w:eastAsia="Arial" w:cs="Arial"/>
          <w:szCs w:val="22"/>
          <w:lang w:val="es-MX"/>
        </w:rPr>
      </w:pPr>
      <w:r w:rsidRPr="009B6263">
        <w:rPr>
          <w:rFonts w:eastAsia="Arial" w:cs="Arial"/>
          <w:szCs w:val="22"/>
          <w:lang w:val="es-MX"/>
        </w:rPr>
        <w:t xml:space="preserve">Dr. Daniel Espinosa Licón, </w:t>
      </w:r>
      <w:r>
        <w:rPr>
          <w:rFonts w:eastAsia="Arial" w:cs="Arial"/>
          <w:szCs w:val="22"/>
          <w:lang w:val="es-MX"/>
        </w:rPr>
        <w:t>a favor</w:t>
      </w:r>
    </w:p>
    <w:p w14:paraId="69F52587" w14:textId="77777777" w:rsidR="00651039" w:rsidRDefault="00651039" w:rsidP="00651039">
      <w:pPr>
        <w:pStyle w:val="Prrafodelista"/>
        <w:numPr>
          <w:ilvl w:val="0"/>
          <w:numId w:val="33"/>
        </w:numPr>
        <w:rPr>
          <w:rFonts w:eastAsia="Arial" w:cs="Arial"/>
          <w:szCs w:val="22"/>
          <w:lang w:val="es-MX"/>
        </w:rPr>
      </w:pPr>
      <w:r w:rsidRPr="00CB0D0B">
        <w:rPr>
          <w:rFonts w:eastAsia="Arial" w:cs="Arial"/>
          <w:szCs w:val="22"/>
          <w:lang w:val="es-MX"/>
        </w:rPr>
        <w:t xml:space="preserve">Dr. Salvador Romero Espinosa, </w:t>
      </w:r>
      <w:r>
        <w:rPr>
          <w:rFonts w:eastAsia="Arial" w:cs="Arial"/>
          <w:szCs w:val="22"/>
          <w:lang w:val="es-MX"/>
        </w:rPr>
        <w:t>a favor</w:t>
      </w:r>
    </w:p>
    <w:p w14:paraId="7CADACEB" w14:textId="77777777" w:rsidR="00651039" w:rsidRPr="00CB0D0B" w:rsidRDefault="00651039" w:rsidP="00651039">
      <w:pPr>
        <w:pStyle w:val="Prrafodelista"/>
        <w:numPr>
          <w:ilvl w:val="0"/>
          <w:numId w:val="33"/>
        </w:numPr>
        <w:rPr>
          <w:rFonts w:eastAsia="Arial" w:cs="Arial"/>
          <w:szCs w:val="22"/>
          <w:lang w:val="es-MX"/>
        </w:rPr>
      </w:pPr>
      <w:r w:rsidRPr="00CB0D0B">
        <w:rPr>
          <w:rFonts w:eastAsia="Arial" w:cs="Arial"/>
          <w:szCs w:val="22"/>
          <w:lang w:val="es-MX"/>
        </w:rPr>
        <w:t>Dra. Fany Lorena Jiménez Aguirre,</w:t>
      </w:r>
      <w:r>
        <w:rPr>
          <w:rFonts w:eastAsia="Arial" w:cs="Arial"/>
          <w:szCs w:val="22"/>
          <w:lang w:val="es-MX"/>
        </w:rPr>
        <w:t xml:space="preserve"> a favor</w:t>
      </w:r>
    </w:p>
    <w:p w14:paraId="07C1E438" w14:textId="77777777" w:rsidR="00BA2E14" w:rsidRPr="002965F3" w:rsidRDefault="00BA2E14" w:rsidP="000B034D">
      <w:pPr>
        <w:rPr>
          <w:rFonts w:eastAsia="Arial" w:cs="Arial"/>
          <w:szCs w:val="22"/>
          <w:lang w:val="es-MX"/>
        </w:rPr>
      </w:pPr>
    </w:p>
    <w:p w14:paraId="11827047" w14:textId="2D910613" w:rsidR="006437D5" w:rsidRPr="002965F3" w:rsidRDefault="00FC6975" w:rsidP="000B034D">
      <w:pPr>
        <w:rPr>
          <w:rFonts w:eastAsia="Arial" w:cs="Arial"/>
          <w:szCs w:val="22"/>
          <w:lang w:val="es-MX"/>
        </w:rPr>
      </w:pPr>
      <w:r w:rsidRPr="002965F3">
        <w:rPr>
          <w:rFonts w:eastAsia="Arial" w:cs="Arial"/>
          <w:szCs w:val="22"/>
          <w:lang w:val="es-MX"/>
        </w:rPr>
        <w:t>La Secretaria Técnica da cuenta de que se aprueba el acuerdo en los términos señalados</w:t>
      </w:r>
      <w:r w:rsidR="00E413DD">
        <w:rPr>
          <w:rFonts w:eastAsia="Arial" w:cs="Arial"/>
          <w:szCs w:val="22"/>
          <w:lang w:val="es-MX"/>
        </w:rPr>
        <w:t xml:space="preserve"> por unanimidad de </w:t>
      </w:r>
      <w:r w:rsidR="00597400" w:rsidDel="00C3766E">
        <w:rPr>
          <w:rFonts w:eastAsia="Arial" w:cs="Arial"/>
          <w:szCs w:val="22"/>
          <w:lang w:val="es-MX"/>
        </w:rPr>
        <w:t xml:space="preserve">los </w:t>
      </w:r>
      <w:r w:rsidR="00E413DD">
        <w:rPr>
          <w:rFonts w:eastAsia="Arial" w:cs="Arial"/>
          <w:szCs w:val="22"/>
          <w:lang w:val="es-MX"/>
        </w:rPr>
        <w:t>integrantes del Comité Coordinador</w:t>
      </w:r>
      <w:r w:rsidRPr="002965F3">
        <w:rPr>
          <w:rFonts w:eastAsia="Arial" w:cs="Arial"/>
          <w:szCs w:val="22"/>
          <w:lang w:val="es-MX"/>
        </w:rPr>
        <w:t xml:space="preserve">. </w:t>
      </w:r>
    </w:p>
    <w:p w14:paraId="05C0D1CD" w14:textId="77777777" w:rsidR="006437D5" w:rsidRPr="002965F3" w:rsidRDefault="006437D5" w:rsidP="000B034D">
      <w:pPr>
        <w:rPr>
          <w:rFonts w:eastAsia="Arial" w:cs="Arial"/>
          <w:szCs w:val="22"/>
          <w:lang w:val="es-MX"/>
        </w:rPr>
      </w:pPr>
    </w:p>
    <w:p w14:paraId="3C067609" w14:textId="541A0864" w:rsidR="00FC6975" w:rsidRPr="002965F3" w:rsidRDefault="00DA75A0" w:rsidP="000B034D">
      <w:pPr>
        <w:rPr>
          <w:rFonts w:eastAsia="Arial" w:cs="Arial"/>
          <w:szCs w:val="22"/>
          <w:lang w:val="es-MX"/>
        </w:rPr>
      </w:pPr>
      <w:r w:rsidRPr="002965F3">
        <w:rPr>
          <w:rFonts w:eastAsia="Arial" w:cs="Arial"/>
          <w:szCs w:val="22"/>
          <w:lang w:val="es-MX"/>
        </w:rPr>
        <w:t xml:space="preserve">El Presidente del Comité Coordinador le agradece y solicita continuar con el siguiente punto. </w:t>
      </w:r>
    </w:p>
    <w:p w14:paraId="68899DDE" w14:textId="77777777" w:rsidR="00773778" w:rsidRPr="002965F3" w:rsidRDefault="00773778" w:rsidP="003D5827">
      <w:pPr>
        <w:rPr>
          <w:rFonts w:eastAsia="Arial" w:cs="Arial"/>
          <w:b/>
          <w:bCs/>
          <w:color w:val="006078"/>
          <w:szCs w:val="22"/>
          <w:lang w:val="es-MX"/>
        </w:rPr>
      </w:pPr>
    </w:p>
    <w:p w14:paraId="02E362A8" w14:textId="2FA2CD30" w:rsidR="005A5A0C" w:rsidRDefault="00BF7F58" w:rsidP="00062248">
      <w:pPr>
        <w:pStyle w:val="Prrafodelista"/>
        <w:numPr>
          <w:ilvl w:val="0"/>
          <w:numId w:val="7"/>
        </w:numPr>
        <w:jc w:val="both"/>
        <w:rPr>
          <w:rFonts w:eastAsia="Arial" w:cs="Arial"/>
          <w:b/>
          <w:bCs/>
          <w:color w:val="006078"/>
          <w:szCs w:val="22"/>
          <w:lang w:val="es-MX"/>
        </w:rPr>
      </w:pPr>
      <w:r>
        <w:rPr>
          <w:rFonts w:eastAsia="Arial" w:cs="Arial"/>
          <w:b/>
          <w:bCs/>
          <w:color w:val="006078"/>
          <w:szCs w:val="22"/>
          <w:lang w:val="es-MX"/>
        </w:rPr>
        <w:t>Presentación</w:t>
      </w:r>
      <w:r w:rsidR="00AB40BD" w:rsidDel="00C3766E">
        <w:rPr>
          <w:rFonts w:eastAsia="Arial" w:cs="Arial"/>
          <w:b/>
          <w:bCs/>
          <w:color w:val="006078"/>
          <w:szCs w:val="22"/>
          <w:lang w:val="es-MX"/>
        </w:rPr>
        <w:t>,</w:t>
      </w:r>
      <w:r>
        <w:rPr>
          <w:rFonts w:eastAsia="Arial" w:cs="Arial"/>
          <w:b/>
          <w:bCs/>
          <w:color w:val="006078"/>
          <w:szCs w:val="22"/>
          <w:lang w:val="es-MX"/>
        </w:rPr>
        <w:t xml:space="preserve"> </w:t>
      </w:r>
      <w:r w:rsidR="005451B2" w:rsidRPr="005451B2">
        <w:rPr>
          <w:rFonts w:eastAsia="Arial" w:cs="Arial"/>
          <w:b/>
          <w:bCs/>
          <w:color w:val="006078"/>
          <w:szCs w:val="22"/>
          <w:lang w:val="es-MX"/>
        </w:rPr>
        <w:t>y</w:t>
      </w:r>
      <w:r w:rsidR="00C3766E">
        <w:rPr>
          <w:rFonts w:eastAsia="Arial" w:cs="Arial"/>
          <w:b/>
          <w:bCs/>
          <w:color w:val="006078"/>
          <w:szCs w:val="22"/>
          <w:lang w:val="es-MX"/>
        </w:rPr>
        <w:t>,</w:t>
      </w:r>
      <w:r w:rsidR="005451B2" w:rsidRPr="005451B2">
        <w:rPr>
          <w:rFonts w:eastAsia="Arial" w:cs="Arial"/>
          <w:b/>
          <w:bCs/>
          <w:color w:val="006078"/>
          <w:szCs w:val="22"/>
          <w:lang w:val="es-MX"/>
        </w:rPr>
        <w:t xml:space="preserve"> en su caso, aprobación de la propuesta del Plan Maestro del Sistema Informático de Seguimiento y Evaluación de las Políticas Públicas Anticorrupción de Jalisco</w:t>
      </w:r>
    </w:p>
    <w:p w14:paraId="4C23186B" w14:textId="77777777" w:rsidR="00BF7F58" w:rsidRDefault="00BF7F58" w:rsidP="00BF7F58">
      <w:pPr>
        <w:rPr>
          <w:rFonts w:eastAsia="Arial" w:cs="Arial"/>
          <w:b/>
          <w:bCs/>
          <w:color w:val="006078"/>
          <w:szCs w:val="22"/>
          <w:lang w:val="es-MX"/>
        </w:rPr>
      </w:pPr>
    </w:p>
    <w:p w14:paraId="1003437A" w14:textId="2EFA360C" w:rsidR="0073266D" w:rsidRDefault="00557C0A" w:rsidP="00BF7F58">
      <w:pPr>
        <w:rPr>
          <w:rFonts w:eastAsia="Arial" w:cs="Arial"/>
          <w:szCs w:val="22"/>
          <w:lang w:val="es-MX"/>
        </w:rPr>
      </w:pPr>
      <w:r>
        <w:rPr>
          <w:rFonts w:eastAsia="Arial" w:cs="Arial"/>
          <w:szCs w:val="22"/>
          <w:lang w:val="es-MX"/>
        </w:rPr>
        <w:t>La Secretaria Técnica puntualiza que</w:t>
      </w:r>
      <w:r w:rsidR="00957F99">
        <w:rPr>
          <w:rFonts w:eastAsia="Arial" w:cs="Arial"/>
          <w:szCs w:val="22"/>
          <w:lang w:val="es-MX"/>
        </w:rPr>
        <w:t xml:space="preserve"> </w:t>
      </w:r>
      <w:r w:rsidR="00957F99" w:rsidRPr="00957F99">
        <w:rPr>
          <w:rFonts w:eastAsia="Arial" w:cs="Arial"/>
          <w:szCs w:val="22"/>
          <w:lang w:val="es-MX"/>
        </w:rPr>
        <w:t xml:space="preserve">en la sesión </w:t>
      </w:r>
      <w:r w:rsidR="00955A91">
        <w:rPr>
          <w:rFonts w:eastAsia="Arial" w:cs="Arial"/>
          <w:szCs w:val="22"/>
          <w:lang w:val="es-MX"/>
        </w:rPr>
        <w:t>ordinaria</w:t>
      </w:r>
      <w:r w:rsidR="00CC0FA7">
        <w:rPr>
          <w:rFonts w:eastAsia="Arial" w:cs="Arial"/>
          <w:szCs w:val="22"/>
          <w:lang w:val="es-MX"/>
        </w:rPr>
        <w:t xml:space="preserve"> del </w:t>
      </w:r>
      <w:r w:rsidR="00AA09A7">
        <w:rPr>
          <w:rFonts w:eastAsia="Arial" w:cs="Arial"/>
          <w:szCs w:val="22"/>
          <w:lang w:val="es-MX"/>
        </w:rPr>
        <w:t>31 de marzo</w:t>
      </w:r>
      <w:r w:rsidR="00CC0FA7">
        <w:rPr>
          <w:rFonts w:eastAsia="Arial" w:cs="Arial"/>
          <w:szCs w:val="22"/>
          <w:lang w:val="es-MX"/>
        </w:rPr>
        <w:t xml:space="preserve"> del año en curso</w:t>
      </w:r>
      <w:r w:rsidR="00957F99" w:rsidRPr="00957F99">
        <w:rPr>
          <w:rFonts w:eastAsia="Arial" w:cs="Arial"/>
          <w:szCs w:val="22"/>
          <w:lang w:val="es-MX"/>
        </w:rPr>
        <w:t xml:space="preserve"> del Comité Coordinador se aprobó el </w:t>
      </w:r>
      <w:r w:rsidR="008B69AF" w:rsidRPr="00957F99">
        <w:rPr>
          <w:rFonts w:eastAsia="Arial" w:cs="Arial"/>
          <w:szCs w:val="22"/>
          <w:lang w:val="es-MX"/>
        </w:rPr>
        <w:t xml:space="preserve">Modelo de Seguimiento y Evaluación de la Corrupción en Jalisco </w:t>
      </w:r>
      <w:r w:rsidR="008B69AF">
        <w:rPr>
          <w:rFonts w:eastAsia="Arial" w:cs="Arial"/>
          <w:szCs w:val="22"/>
          <w:lang w:val="es-MX"/>
        </w:rPr>
        <w:t>(</w:t>
      </w:r>
      <w:r w:rsidR="00957F99" w:rsidRPr="00957F99">
        <w:rPr>
          <w:rFonts w:eastAsia="Arial" w:cs="Arial"/>
          <w:szCs w:val="22"/>
          <w:lang w:val="es-MX"/>
        </w:rPr>
        <w:t>MOSEC</w:t>
      </w:r>
      <w:r w:rsidR="00C3766E">
        <w:rPr>
          <w:rFonts w:eastAsia="Arial" w:cs="Arial"/>
          <w:szCs w:val="22"/>
          <w:lang w:val="es-MX"/>
        </w:rPr>
        <w:t>-</w:t>
      </w:r>
      <w:r w:rsidR="00957F99" w:rsidRPr="00957F99">
        <w:rPr>
          <w:rFonts w:eastAsia="Arial" w:cs="Arial"/>
          <w:szCs w:val="22"/>
          <w:lang w:val="es-MX"/>
        </w:rPr>
        <w:t>JAL</w:t>
      </w:r>
      <w:r w:rsidR="008B69AF">
        <w:rPr>
          <w:rFonts w:eastAsia="Arial" w:cs="Arial"/>
          <w:szCs w:val="22"/>
          <w:lang w:val="es-MX"/>
        </w:rPr>
        <w:t>)</w:t>
      </w:r>
      <w:r w:rsidR="00957F99" w:rsidDel="008B69AF">
        <w:rPr>
          <w:rFonts w:eastAsia="Arial" w:cs="Arial"/>
          <w:szCs w:val="22"/>
          <w:lang w:val="es-MX"/>
        </w:rPr>
        <w:t>”</w:t>
      </w:r>
      <w:r w:rsidR="00957F99" w:rsidRPr="00957F99" w:rsidDel="008B69AF">
        <w:rPr>
          <w:rFonts w:eastAsia="Arial" w:cs="Arial"/>
          <w:szCs w:val="22"/>
          <w:lang w:val="es-MX"/>
        </w:rPr>
        <w:t xml:space="preserve">, </w:t>
      </w:r>
      <w:r w:rsidR="00957F99" w:rsidRPr="00957F99">
        <w:rPr>
          <w:rFonts w:eastAsia="Arial" w:cs="Arial"/>
          <w:szCs w:val="22"/>
          <w:lang w:val="es-MX"/>
        </w:rPr>
        <w:t xml:space="preserve">el cual considera como uno de sus productos un </w:t>
      </w:r>
      <w:r w:rsidR="008B69AF">
        <w:rPr>
          <w:rFonts w:eastAsia="Arial" w:cs="Arial"/>
          <w:szCs w:val="22"/>
          <w:lang w:val="es-MX"/>
        </w:rPr>
        <w:t>S</w:t>
      </w:r>
      <w:r w:rsidR="00957F99" w:rsidRPr="00957F99">
        <w:rPr>
          <w:rFonts w:eastAsia="Arial" w:cs="Arial"/>
          <w:szCs w:val="22"/>
          <w:lang w:val="es-MX"/>
        </w:rPr>
        <w:t>istema informático de seguimiento y evaluación, mismo que tiene como objetivo</w:t>
      </w:r>
      <w:r w:rsidR="00957F99" w:rsidRPr="00957F99" w:rsidDel="008B69AF">
        <w:rPr>
          <w:rFonts w:eastAsia="Arial" w:cs="Arial"/>
          <w:szCs w:val="22"/>
          <w:lang w:val="es-MX"/>
        </w:rPr>
        <w:t>:</w:t>
      </w:r>
      <w:r w:rsidR="00957F99" w:rsidRPr="00957F99">
        <w:rPr>
          <w:rFonts w:eastAsia="Arial" w:cs="Arial"/>
          <w:szCs w:val="22"/>
          <w:lang w:val="es-MX"/>
        </w:rPr>
        <w:t xml:space="preserve"> desarrollar e implementar herramientas que permitan el diseño, recopilación, revisión, medición, modificación, seguimiento, evaluación y retroalimentación para los entes públicos que intervengan en la PEAJAL y en los programas de implementación que </w:t>
      </w:r>
      <w:r w:rsidR="00952D0F">
        <w:rPr>
          <w:rFonts w:eastAsia="Arial" w:cs="Arial"/>
          <w:szCs w:val="22"/>
          <w:lang w:val="es-MX"/>
        </w:rPr>
        <w:t>se acaban</w:t>
      </w:r>
      <w:r w:rsidR="00957F99" w:rsidRPr="00957F99">
        <w:rPr>
          <w:rFonts w:eastAsia="Arial" w:cs="Arial"/>
          <w:szCs w:val="22"/>
          <w:lang w:val="es-MX"/>
        </w:rPr>
        <w:t xml:space="preserve"> </w:t>
      </w:r>
      <w:r w:rsidR="00952D0F">
        <w:rPr>
          <w:rFonts w:eastAsia="Arial" w:cs="Arial"/>
          <w:szCs w:val="22"/>
          <w:lang w:val="es-MX"/>
        </w:rPr>
        <w:t xml:space="preserve">de </w:t>
      </w:r>
      <w:r w:rsidR="00957F99" w:rsidRPr="00957F99">
        <w:rPr>
          <w:rFonts w:eastAsia="Arial" w:cs="Arial"/>
          <w:szCs w:val="22"/>
          <w:lang w:val="es-MX"/>
        </w:rPr>
        <w:t>arrancar</w:t>
      </w:r>
      <w:r w:rsidR="008B69AF">
        <w:rPr>
          <w:rFonts w:eastAsia="Arial" w:cs="Arial"/>
          <w:szCs w:val="22"/>
          <w:lang w:val="es-MX"/>
        </w:rPr>
        <w:t>,</w:t>
      </w:r>
      <w:r w:rsidR="00957F99" w:rsidRPr="00957F99">
        <w:rPr>
          <w:rFonts w:eastAsia="Arial" w:cs="Arial"/>
          <w:szCs w:val="22"/>
          <w:lang w:val="es-MX"/>
        </w:rPr>
        <w:t xml:space="preserve"> como su desarrollo y metodología.</w:t>
      </w:r>
    </w:p>
    <w:p w14:paraId="023E0404" w14:textId="77777777" w:rsidR="00952D0F" w:rsidRDefault="00952D0F" w:rsidP="00BF7F58">
      <w:pPr>
        <w:rPr>
          <w:rFonts w:eastAsia="Arial" w:cs="Arial"/>
          <w:szCs w:val="22"/>
          <w:lang w:val="es-MX"/>
        </w:rPr>
      </w:pPr>
    </w:p>
    <w:p w14:paraId="5D501E88" w14:textId="4850D451" w:rsidR="00410709" w:rsidRDefault="009B363F" w:rsidP="00BF7F58">
      <w:pPr>
        <w:rPr>
          <w:rFonts w:eastAsia="Arial" w:cs="Arial"/>
          <w:szCs w:val="22"/>
          <w:lang w:val="es-MX"/>
        </w:rPr>
      </w:pPr>
      <w:r>
        <w:rPr>
          <w:rFonts w:eastAsia="Arial" w:cs="Arial"/>
          <w:szCs w:val="22"/>
          <w:lang w:val="es-MX"/>
        </w:rPr>
        <w:t>Explica</w:t>
      </w:r>
      <w:r w:rsidR="00247F8B">
        <w:rPr>
          <w:rFonts w:eastAsia="Arial" w:cs="Arial"/>
          <w:szCs w:val="22"/>
          <w:lang w:val="es-MX"/>
        </w:rPr>
        <w:t xml:space="preserve"> que</w:t>
      </w:r>
      <w:r w:rsidR="00247F8B" w:rsidDel="008B69AF">
        <w:rPr>
          <w:rFonts w:eastAsia="Arial" w:cs="Arial"/>
          <w:szCs w:val="22"/>
          <w:lang w:val="es-MX"/>
        </w:rPr>
        <w:t>,</w:t>
      </w:r>
      <w:r w:rsidR="00247F8B">
        <w:rPr>
          <w:rFonts w:eastAsia="Arial" w:cs="Arial"/>
          <w:szCs w:val="22"/>
          <w:lang w:val="es-MX"/>
        </w:rPr>
        <w:t xml:space="preserve"> los sistemas informáticos </w:t>
      </w:r>
      <w:r w:rsidR="00247F8B" w:rsidRPr="00247F8B">
        <w:rPr>
          <w:rFonts w:eastAsia="Arial" w:cs="Arial"/>
          <w:szCs w:val="22"/>
          <w:lang w:val="es-MX"/>
        </w:rPr>
        <w:t>requieren</w:t>
      </w:r>
      <w:r w:rsidR="00247F8B">
        <w:rPr>
          <w:rFonts w:eastAsia="Arial" w:cs="Arial"/>
          <w:szCs w:val="22"/>
          <w:lang w:val="es-MX"/>
        </w:rPr>
        <w:t xml:space="preserve"> de</w:t>
      </w:r>
      <w:r w:rsidR="00247F8B" w:rsidRPr="00247F8B">
        <w:rPr>
          <w:rFonts w:eastAsia="Arial" w:cs="Arial"/>
          <w:szCs w:val="22"/>
          <w:lang w:val="es-MX"/>
        </w:rPr>
        <w:t xml:space="preserve"> muchos años, </w:t>
      </w:r>
      <w:r w:rsidR="00247F8B">
        <w:rPr>
          <w:rFonts w:eastAsia="Arial" w:cs="Arial"/>
          <w:szCs w:val="22"/>
          <w:lang w:val="es-MX"/>
        </w:rPr>
        <w:t>de</w:t>
      </w:r>
      <w:r w:rsidR="00247F8B" w:rsidRPr="00247F8B">
        <w:rPr>
          <w:rFonts w:eastAsia="Arial" w:cs="Arial"/>
          <w:szCs w:val="22"/>
          <w:lang w:val="es-MX"/>
        </w:rPr>
        <w:t xml:space="preserve"> gran esfuerzo y labor, </w:t>
      </w:r>
      <w:r w:rsidR="00C015C5">
        <w:rPr>
          <w:rFonts w:eastAsia="Arial" w:cs="Arial"/>
          <w:szCs w:val="22"/>
          <w:lang w:val="es-MX"/>
        </w:rPr>
        <w:t>por lo que se presentó</w:t>
      </w:r>
      <w:r w:rsidR="00247F8B" w:rsidRPr="00247F8B">
        <w:rPr>
          <w:rFonts w:eastAsia="Arial" w:cs="Arial"/>
          <w:szCs w:val="22"/>
          <w:lang w:val="es-MX"/>
        </w:rPr>
        <w:t xml:space="preserve"> </w:t>
      </w:r>
      <w:r>
        <w:rPr>
          <w:rFonts w:eastAsia="Arial" w:cs="Arial"/>
          <w:szCs w:val="22"/>
          <w:lang w:val="es-MX"/>
        </w:rPr>
        <w:t xml:space="preserve">en </w:t>
      </w:r>
      <w:r w:rsidR="00247F8B" w:rsidRPr="00247F8B">
        <w:rPr>
          <w:rFonts w:eastAsia="Arial" w:cs="Arial"/>
          <w:szCs w:val="22"/>
          <w:lang w:val="es-MX"/>
        </w:rPr>
        <w:t xml:space="preserve">un documento </w:t>
      </w:r>
      <w:r w:rsidR="00C015C5">
        <w:rPr>
          <w:rFonts w:eastAsia="Arial" w:cs="Arial"/>
          <w:szCs w:val="22"/>
          <w:lang w:val="es-MX"/>
        </w:rPr>
        <w:t>el</w:t>
      </w:r>
      <w:r w:rsidR="00247F8B" w:rsidRPr="00247F8B">
        <w:rPr>
          <w:rFonts w:eastAsia="Arial" w:cs="Arial"/>
          <w:szCs w:val="22"/>
          <w:lang w:val="es-MX"/>
        </w:rPr>
        <w:t xml:space="preserve"> plan maestro de las grandes etapas que </w:t>
      </w:r>
      <w:r w:rsidR="00C015C5">
        <w:rPr>
          <w:rFonts w:eastAsia="Arial" w:cs="Arial"/>
          <w:szCs w:val="22"/>
          <w:lang w:val="es-MX"/>
        </w:rPr>
        <w:t xml:space="preserve">se tendrán </w:t>
      </w:r>
      <w:r w:rsidR="00247F8B" w:rsidRPr="00247F8B">
        <w:rPr>
          <w:rFonts w:eastAsia="Arial" w:cs="Arial"/>
          <w:szCs w:val="22"/>
          <w:lang w:val="es-MX"/>
        </w:rPr>
        <w:t>a lo largo de los próximos años</w:t>
      </w:r>
      <w:r w:rsidR="00410709">
        <w:rPr>
          <w:rFonts w:eastAsia="Arial" w:cs="Arial"/>
          <w:szCs w:val="22"/>
          <w:lang w:val="es-MX"/>
        </w:rPr>
        <w:t>.</w:t>
      </w:r>
    </w:p>
    <w:p w14:paraId="21E9EF13" w14:textId="77777777" w:rsidR="00410709" w:rsidRDefault="00410709" w:rsidP="00BF7F58">
      <w:pPr>
        <w:rPr>
          <w:rFonts w:eastAsia="Arial" w:cs="Arial"/>
          <w:szCs w:val="22"/>
          <w:lang w:val="es-MX"/>
        </w:rPr>
      </w:pPr>
    </w:p>
    <w:p w14:paraId="70D831C9" w14:textId="1BA2BC46" w:rsidR="00952D0F" w:rsidRDefault="00410709" w:rsidP="00BF7F58">
      <w:pPr>
        <w:rPr>
          <w:rFonts w:eastAsia="Arial" w:cs="Arial"/>
          <w:szCs w:val="22"/>
          <w:lang w:val="es-MX"/>
        </w:rPr>
      </w:pPr>
      <w:r>
        <w:rPr>
          <w:rFonts w:eastAsia="Arial" w:cs="Arial"/>
          <w:szCs w:val="22"/>
          <w:lang w:val="es-MX"/>
        </w:rPr>
        <w:t>L</w:t>
      </w:r>
      <w:r w:rsidR="00247F8B" w:rsidRPr="00247F8B">
        <w:rPr>
          <w:rFonts w:eastAsia="Arial" w:cs="Arial"/>
          <w:szCs w:val="22"/>
          <w:lang w:val="es-MX"/>
        </w:rPr>
        <w:t>os alcances que se pre</w:t>
      </w:r>
      <w:r w:rsidR="00C4559C">
        <w:rPr>
          <w:rFonts w:eastAsia="Arial" w:cs="Arial"/>
          <w:szCs w:val="22"/>
          <w:lang w:val="es-MX"/>
        </w:rPr>
        <w:t xml:space="preserve">tenden </w:t>
      </w:r>
      <w:r w:rsidR="00247F8B" w:rsidRPr="00247F8B">
        <w:rPr>
          <w:rFonts w:eastAsia="Arial" w:cs="Arial"/>
          <w:szCs w:val="22"/>
          <w:lang w:val="es-MX"/>
        </w:rPr>
        <w:t>con e</w:t>
      </w:r>
      <w:r w:rsidR="00B82189">
        <w:rPr>
          <w:rFonts w:eastAsia="Arial" w:cs="Arial"/>
          <w:szCs w:val="22"/>
          <w:lang w:val="es-MX"/>
        </w:rPr>
        <w:t>ste</w:t>
      </w:r>
      <w:r w:rsidR="00247F8B" w:rsidRPr="00247F8B">
        <w:rPr>
          <w:rFonts w:eastAsia="Arial" w:cs="Arial"/>
          <w:szCs w:val="22"/>
          <w:lang w:val="es-MX"/>
        </w:rPr>
        <w:t xml:space="preserve"> sistema es que sea un mecanismo de información para que los resultados, cuando llegue el momento de las evaluaciones</w:t>
      </w:r>
      <w:r w:rsidR="00C4559C">
        <w:rPr>
          <w:rFonts w:eastAsia="Arial" w:cs="Arial"/>
          <w:szCs w:val="22"/>
          <w:lang w:val="es-MX"/>
        </w:rPr>
        <w:t>,</w:t>
      </w:r>
      <w:r w:rsidR="00247F8B" w:rsidRPr="00247F8B">
        <w:rPr>
          <w:rFonts w:eastAsia="Arial" w:cs="Arial"/>
          <w:szCs w:val="22"/>
          <w:lang w:val="es-MX"/>
        </w:rPr>
        <w:t xml:space="preserve"> sean públicos y reflejen los avances o retrocesos en la PEAJAL</w:t>
      </w:r>
      <w:r>
        <w:rPr>
          <w:rFonts w:eastAsia="Arial" w:cs="Arial"/>
          <w:szCs w:val="22"/>
          <w:lang w:val="es-MX"/>
        </w:rPr>
        <w:t>,</w:t>
      </w:r>
      <w:r w:rsidR="00247F8B" w:rsidRPr="00247F8B">
        <w:rPr>
          <w:rFonts w:eastAsia="Arial" w:cs="Arial"/>
          <w:szCs w:val="22"/>
          <w:lang w:val="es-MX"/>
        </w:rPr>
        <w:t xml:space="preserve"> así como </w:t>
      </w:r>
      <w:r w:rsidR="00247F8B" w:rsidRPr="00247F8B" w:rsidDel="00410709">
        <w:rPr>
          <w:rFonts w:eastAsia="Arial" w:cs="Arial"/>
          <w:szCs w:val="22"/>
          <w:lang w:val="es-MX"/>
        </w:rPr>
        <w:t xml:space="preserve">de </w:t>
      </w:r>
      <w:r w:rsidR="00247F8B" w:rsidRPr="00247F8B">
        <w:rPr>
          <w:rFonts w:eastAsia="Arial" w:cs="Arial"/>
          <w:szCs w:val="22"/>
          <w:lang w:val="es-MX"/>
        </w:rPr>
        <w:t>generar otro tipo de mecanismos de información del desempeño derivado del seguimiento y evaluación.</w:t>
      </w:r>
    </w:p>
    <w:p w14:paraId="29299DC1" w14:textId="77777777" w:rsidR="00C4559C" w:rsidRDefault="00C4559C" w:rsidP="00BF7F58">
      <w:pPr>
        <w:rPr>
          <w:rFonts w:eastAsia="Arial" w:cs="Arial"/>
          <w:szCs w:val="22"/>
          <w:lang w:val="es-MX"/>
        </w:rPr>
      </w:pPr>
    </w:p>
    <w:p w14:paraId="596AE13C" w14:textId="13D0B4ED" w:rsidR="00C4559C" w:rsidRDefault="009F6C00" w:rsidP="00BF7F58">
      <w:pPr>
        <w:rPr>
          <w:rFonts w:eastAsia="Arial" w:cs="Arial"/>
          <w:szCs w:val="22"/>
          <w:lang w:val="es-MX"/>
        </w:rPr>
      </w:pPr>
      <w:r>
        <w:rPr>
          <w:rFonts w:eastAsia="Arial" w:cs="Arial"/>
          <w:szCs w:val="22"/>
          <w:lang w:val="es-MX"/>
        </w:rPr>
        <w:t>Lo anterior</w:t>
      </w:r>
      <w:r w:rsidDel="00410709">
        <w:rPr>
          <w:rFonts w:eastAsia="Arial" w:cs="Arial"/>
          <w:szCs w:val="22"/>
          <w:lang w:val="es-MX"/>
        </w:rPr>
        <w:t>,</w:t>
      </w:r>
      <w:r>
        <w:rPr>
          <w:rFonts w:eastAsia="Arial" w:cs="Arial"/>
          <w:szCs w:val="22"/>
          <w:lang w:val="es-MX"/>
        </w:rPr>
        <w:t xml:space="preserve"> fundamentado en</w:t>
      </w:r>
      <w:r w:rsidRPr="009F6C00">
        <w:rPr>
          <w:rFonts w:eastAsia="Arial" w:cs="Arial"/>
          <w:szCs w:val="22"/>
          <w:lang w:val="es-MX"/>
        </w:rPr>
        <w:t xml:space="preserve"> la Ley del Sistema Anticorrupción de Jalisco, particularmente en el artículo 35 en su fracción XI, </w:t>
      </w:r>
      <w:r w:rsidR="003F43DA">
        <w:rPr>
          <w:rFonts w:eastAsia="Arial" w:cs="Arial"/>
          <w:szCs w:val="22"/>
          <w:lang w:val="es-MX"/>
        </w:rPr>
        <w:t>respecto a someter</w:t>
      </w:r>
      <w:r w:rsidRPr="009F6C00">
        <w:rPr>
          <w:rFonts w:eastAsia="Arial" w:cs="Arial"/>
          <w:szCs w:val="22"/>
          <w:lang w:val="es-MX"/>
        </w:rPr>
        <w:t xml:space="preserve"> a</w:t>
      </w:r>
      <w:r w:rsidR="00DA6C81">
        <w:rPr>
          <w:rFonts w:eastAsia="Arial" w:cs="Arial"/>
          <w:szCs w:val="22"/>
          <w:lang w:val="es-MX"/>
        </w:rPr>
        <w:t xml:space="preserve"> su</w:t>
      </w:r>
      <w:r w:rsidRPr="009F6C00">
        <w:rPr>
          <w:rFonts w:eastAsia="Arial" w:cs="Arial"/>
          <w:szCs w:val="22"/>
          <w:lang w:val="es-MX"/>
        </w:rPr>
        <w:t xml:space="preserve"> consideración la aprobación de</w:t>
      </w:r>
      <w:r w:rsidR="00582E1C">
        <w:rPr>
          <w:rFonts w:eastAsia="Arial" w:cs="Arial"/>
          <w:szCs w:val="22"/>
          <w:lang w:val="es-MX"/>
        </w:rPr>
        <w:t xml:space="preserve"> este</w:t>
      </w:r>
      <w:r w:rsidR="003F43DA">
        <w:rPr>
          <w:rFonts w:eastAsia="Arial" w:cs="Arial"/>
          <w:szCs w:val="22"/>
          <w:lang w:val="es-MX"/>
        </w:rPr>
        <w:t xml:space="preserve"> </w:t>
      </w:r>
      <w:r w:rsidRPr="009F6C00">
        <w:rPr>
          <w:rFonts w:eastAsia="Arial" w:cs="Arial"/>
          <w:szCs w:val="22"/>
          <w:lang w:val="es-MX"/>
        </w:rPr>
        <w:t xml:space="preserve">plan maestro para que la Secretaría Ejecutiva </w:t>
      </w:r>
      <w:r w:rsidR="00582E1C">
        <w:rPr>
          <w:rFonts w:eastAsia="Arial" w:cs="Arial"/>
          <w:szCs w:val="22"/>
          <w:lang w:val="es-MX"/>
        </w:rPr>
        <w:t>pueda iniciar</w:t>
      </w:r>
      <w:r w:rsidRPr="009F6C00">
        <w:rPr>
          <w:rFonts w:eastAsia="Arial" w:cs="Arial"/>
          <w:szCs w:val="22"/>
          <w:lang w:val="es-MX"/>
        </w:rPr>
        <w:t xml:space="preserve"> su</w:t>
      </w:r>
      <w:r w:rsidR="003F43DA">
        <w:rPr>
          <w:rFonts w:eastAsia="Arial" w:cs="Arial"/>
          <w:szCs w:val="22"/>
          <w:lang w:val="es-MX"/>
        </w:rPr>
        <w:t>s</w:t>
      </w:r>
      <w:r w:rsidRPr="009F6C00">
        <w:rPr>
          <w:rFonts w:eastAsia="Arial" w:cs="Arial"/>
          <w:szCs w:val="22"/>
          <w:lang w:val="es-MX"/>
        </w:rPr>
        <w:t xml:space="preserve"> desarrollos</w:t>
      </w:r>
      <w:r w:rsidR="003F43DA">
        <w:rPr>
          <w:rFonts w:eastAsia="Arial" w:cs="Arial"/>
          <w:szCs w:val="22"/>
          <w:lang w:val="es-MX"/>
        </w:rPr>
        <w:t xml:space="preserve">. Se pone a disposición </w:t>
      </w:r>
      <w:r w:rsidR="003F43DA" w:rsidDel="00410709">
        <w:rPr>
          <w:rFonts w:eastAsia="Arial" w:cs="Arial"/>
          <w:szCs w:val="22"/>
          <w:lang w:val="es-MX"/>
        </w:rPr>
        <w:t>para que</w:t>
      </w:r>
      <w:r w:rsidR="00622AB1">
        <w:rPr>
          <w:rFonts w:eastAsia="Arial" w:cs="Arial"/>
          <w:szCs w:val="22"/>
          <w:lang w:val="es-MX"/>
        </w:rPr>
        <w:t xml:space="preserve"> </w:t>
      </w:r>
      <w:r w:rsidR="003F43DA">
        <w:rPr>
          <w:rFonts w:eastAsia="Arial" w:cs="Arial"/>
          <w:szCs w:val="22"/>
          <w:lang w:val="es-MX"/>
        </w:rPr>
        <w:t xml:space="preserve">en caso de que </w:t>
      </w:r>
      <w:r w:rsidR="00745A78">
        <w:rPr>
          <w:rFonts w:eastAsia="Arial" w:cs="Arial"/>
          <w:szCs w:val="22"/>
          <w:lang w:val="es-MX"/>
        </w:rPr>
        <w:t>requieran más in</w:t>
      </w:r>
      <w:r w:rsidR="008E2E3B">
        <w:rPr>
          <w:rFonts w:eastAsia="Arial" w:cs="Arial"/>
          <w:szCs w:val="22"/>
          <w:lang w:val="es-MX"/>
        </w:rPr>
        <w:t xml:space="preserve">formación. </w:t>
      </w:r>
    </w:p>
    <w:p w14:paraId="264C224A" w14:textId="77777777" w:rsidR="008E2E3B" w:rsidRDefault="008E2E3B" w:rsidP="00BF7F58">
      <w:pPr>
        <w:rPr>
          <w:rFonts w:eastAsia="Arial" w:cs="Arial"/>
          <w:szCs w:val="22"/>
          <w:lang w:val="es-MX"/>
        </w:rPr>
      </w:pPr>
    </w:p>
    <w:p w14:paraId="21C39644" w14:textId="5E1ABD03" w:rsidR="008E2E3B" w:rsidRDefault="008E2E3B" w:rsidP="00BF7F58">
      <w:pPr>
        <w:rPr>
          <w:rFonts w:eastAsia="Arial" w:cs="Arial"/>
          <w:szCs w:val="22"/>
          <w:lang w:val="es-MX"/>
        </w:rPr>
      </w:pPr>
      <w:r>
        <w:rPr>
          <w:rFonts w:eastAsia="Arial" w:cs="Arial"/>
          <w:szCs w:val="22"/>
          <w:lang w:val="es-MX"/>
        </w:rPr>
        <w:t xml:space="preserve">El Presidente del Comité Coordinador menciona que debido a que la información se encuentra disponible en la carpeta compartida, se puede continuar. </w:t>
      </w:r>
    </w:p>
    <w:p w14:paraId="03998C34" w14:textId="77777777" w:rsidR="00957F99" w:rsidRDefault="00957F99" w:rsidP="00BF7F58">
      <w:pPr>
        <w:rPr>
          <w:rFonts w:eastAsia="Arial" w:cs="Arial"/>
          <w:szCs w:val="22"/>
          <w:lang w:val="es-MX"/>
        </w:rPr>
      </w:pPr>
    </w:p>
    <w:p w14:paraId="1F99006B" w14:textId="77777777" w:rsidR="00957F99" w:rsidRDefault="00957F99" w:rsidP="00BF7F58">
      <w:pPr>
        <w:rPr>
          <w:rFonts w:eastAsia="Arial" w:cs="Arial"/>
          <w:szCs w:val="22"/>
          <w:lang w:val="es-MX"/>
        </w:rPr>
      </w:pPr>
    </w:p>
    <w:p w14:paraId="04F2AA95" w14:textId="77777777" w:rsidR="00260CFC" w:rsidRDefault="00091298" w:rsidP="00003F1C">
      <w:pPr>
        <w:rPr>
          <w:rFonts w:eastAsia="Arial" w:cs="Arial"/>
          <w:szCs w:val="22"/>
          <w:lang w:val="es-MX"/>
        </w:rPr>
      </w:pPr>
      <w:r>
        <w:rPr>
          <w:rFonts w:eastAsia="Arial" w:cs="Arial"/>
          <w:szCs w:val="22"/>
          <w:lang w:val="es-MX"/>
        </w:rPr>
        <w:t xml:space="preserve">La Secretaria Técnica procede a dar lectura a la propuesta de acuerdo: </w:t>
      </w:r>
    </w:p>
    <w:p w14:paraId="749C724D" w14:textId="4CD13F2B" w:rsidR="00802166" w:rsidRDefault="00802166" w:rsidP="00003F1C">
      <w:pPr>
        <w:rPr>
          <w:rFonts w:eastAsia="Arial" w:cs="Arial"/>
          <w:sz w:val="18"/>
          <w:szCs w:val="18"/>
          <w:lang w:val="es-MX"/>
        </w:rPr>
      </w:pPr>
    </w:p>
    <w:p w14:paraId="59E11EC4" w14:textId="2C975EDD" w:rsidR="00003F1C" w:rsidRPr="00817C23" w:rsidRDefault="00802166" w:rsidP="00003F1C">
      <w:pPr>
        <w:rPr>
          <w:rFonts w:eastAsia="Calibri" w:cs="Arial"/>
          <w:szCs w:val="22"/>
          <w:lang w:val="es-MX" w:eastAsia="en-US"/>
        </w:rPr>
      </w:pPr>
      <w:r w:rsidRPr="00817C23">
        <w:rPr>
          <w:rFonts w:eastAsia="Arial" w:cs="Arial"/>
          <w:szCs w:val="22"/>
          <w:lang w:val="es-MX"/>
        </w:rPr>
        <w:t>“</w:t>
      </w:r>
      <w:r w:rsidR="00643F87" w:rsidRPr="00817C23">
        <w:rPr>
          <w:rFonts w:eastAsia="Calibri" w:cs="Arial"/>
          <w:szCs w:val="22"/>
          <w:lang w:val="es-MX" w:eastAsia="en-US"/>
        </w:rPr>
        <w:t>Se aprueba el Plan Maestro del Sistema Informático de Seguimiento y Evaluación de las Políticas Públicas Anticorrupción de Jalisco que presenta la Secretaria Técnica de la Secretaría Ejecutiva del Sistema Estatal Anticorrupción de Jalisco</w:t>
      </w:r>
      <w:r w:rsidR="00003F1C" w:rsidRPr="00817C23">
        <w:rPr>
          <w:rFonts w:eastAsia="Calibri" w:cs="Arial"/>
          <w:szCs w:val="22"/>
          <w:lang w:val="es-MX" w:eastAsia="en-US"/>
        </w:rPr>
        <w:t>”.</w:t>
      </w:r>
    </w:p>
    <w:p w14:paraId="0C08CBA1" w14:textId="77777777" w:rsidR="00003F1C" w:rsidRDefault="00003F1C" w:rsidP="00003F1C">
      <w:pPr>
        <w:rPr>
          <w:rFonts w:eastAsia="Calibri" w:cs="Arial"/>
          <w:szCs w:val="22"/>
          <w:lang w:val="es-MX" w:eastAsia="en-US"/>
        </w:rPr>
      </w:pPr>
    </w:p>
    <w:p w14:paraId="55B63360" w14:textId="2944F6FD" w:rsidR="00003F1C" w:rsidRDefault="00E66D6A" w:rsidP="00003F1C">
      <w:pPr>
        <w:rPr>
          <w:rFonts w:eastAsia="Calibri" w:cs="Arial"/>
          <w:szCs w:val="22"/>
          <w:lang w:val="es-MX" w:eastAsia="en-US"/>
        </w:rPr>
      </w:pPr>
      <w:r>
        <w:rPr>
          <w:rFonts w:eastAsia="Calibri" w:cs="Arial"/>
          <w:szCs w:val="22"/>
          <w:lang w:val="es-MX" w:eastAsia="en-US"/>
        </w:rPr>
        <w:t xml:space="preserve">Procede la Secretaria Técnica a tomar el sentido de la votación: </w:t>
      </w:r>
    </w:p>
    <w:p w14:paraId="5FF3988F" w14:textId="77777777" w:rsidR="00E66D6A" w:rsidRDefault="00E66D6A" w:rsidP="00003F1C">
      <w:pPr>
        <w:rPr>
          <w:rFonts w:eastAsia="Calibri" w:cs="Arial"/>
          <w:szCs w:val="22"/>
          <w:lang w:val="es-MX" w:eastAsia="en-US"/>
        </w:rPr>
      </w:pPr>
    </w:p>
    <w:p w14:paraId="1712DB8F" w14:textId="77777777" w:rsidR="00643F87" w:rsidRPr="002965F3" w:rsidRDefault="00643F87" w:rsidP="00643F87">
      <w:pPr>
        <w:pStyle w:val="Prrafodelista"/>
        <w:numPr>
          <w:ilvl w:val="0"/>
          <w:numId w:val="33"/>
        </w:numPr>
        <w:rPr>
          <w:rFonts w:eastAsia="Arial" w:cs="Arial"/>
          <w:szCs w:val="22"/>
          <w:lang w:val="es-MX"/>
        </w:rPr>
      </w:pPr>
      <w:r w:rsidRPr="002965F3">
        <w:rPr>
          <w:rFonts w:eastAsia="Arial" w:cs="Arial"/>
          <w:szCs w:val="22"/>
          <w:lang w:val="es-MX"/>
        </w:rPr>
        <w:t xml:space="preserve">Dr. </w:t>
      </w:r>
      <w:r>
        <w:rPr>
          <w:rFonts w:eastAsia="Arial" w:cs="Arial"/>
          <w:szCs w:val="22"/>
          <w:lang w:val="es-MX"/>
        </w:rPr>
        <w:t xml:space="preserve">José de </w:t>
      </w:r>
      <w:r w:rsidRPr="002965F3">
        <w:rPr>
          <w:rFonts w:eastAsia="Arial" w:cs="Arial"/>
          <w:szCs w:val="22"/>
          <w:lang w:val="es-MX"/>
        </w:rPr>
        <w:t xml:space="preserve">Jesús Ibarra Cárdenas, </w:t>
      </w:r>
      <w:r>
        <w:rPr>
          <w:rFonts w:eastAsia="Arial" w:cs="Arial"/>
          <w:szCs w:val="22"/>
          <w:lang w:val="es-MX"/>
        </w:rPr>
        <w:t>a favor</w:t>
      </w:r>
    </w:p>
    <w:p w14:paraId="497DACD4" w14:textId="77777777" w:rsidR="00643F87" w:rsidRDefault="00643F87" w:rsidP="00643F87">
      <w:pPr>
        <w:pStyle w:val="Prrafodelista"/>
        <w:numPr>
          <w:ilvl w:val="0"/>
          <w:numId w:val="33"/>
        </w:numPr>
        <w:rPr>
          <w:rFonts w:eastAsia="Arial" w:cs="Arial"/>
          <w:szCs w:val="22"/>
          <w:lang w:val="es-MX"/>
        </w:rPr>
      </w:pPr>
      <w:r w:rsidRPr="002965F3">
        <w:rPr>
          <w:rFonts w:eastAsia="Arial" w:cs="Arial"/>
          <w:szCs w:val="22"/>
          <w:lang w:val="es-MX"/>
        </w:rPr>
        <w:t xml:space="preserve">Dr. Jorge Alejandro Ortiz Ramírez, </w:t>
      </w:r>
      <w:r>
        <w:rPr>
          <w:rFonts w:eastAsia="Arial" w:cs="Arial"/>
          <w:szCs w:val="22"/>
          <w:lang w:val="es-MX"/>
        </w:rPr>
        <w:t>a favor</w:t>
      </w:r>
    </w:p>
    <w:p w14:paraId="755C1D79" w14:textId="77777777" w:rsidR="00643F87" w:rsidRDefault="00643F87" w:rsidP="00643F87">
      <w:pPr>
        <w:pStyle w:val="Prrafodelista"/>
        <w:numPr>
          <w:ilvl w:val="0"/>
          <w:numId w:val="33"/>
        </w:numPr>
        <w:rPr>
          <w:rFonts w:eastAsia="Arial" w:cs="Arial"/>
          <w:szCs w:val="22"/>
          <w:lang w:val="es-MX"/>
        </w:rPr>
      </w:pPr>
      <w:r w:rsidRPr="009770E3">
        <w:rPr>
          <w:rFonts w:eastAsia="Arial" w:cs="Arial"/>
          <w:szCs w:val="22"/>
          <w:lang w:val="es-MX"/>
        </w:rPr>
        <w:t xml:space="preserve">Mtro. Gerardo Ignacio de la Cruz Tovar, </w:t>
      </w:r>
      <w:r>
        <w:rPr>
          <w:rFonts w:eastAsia="Arial" w:cs="Arial"/>
          <w:szCs w:val="22"/>
          <w:lang w:val="es-MX"/>
        </w:rPr>
        <w:t>a favor</w:t>
      </w:r>
    </w:p>
    <w:p w14:paraId="69E3B0B4" w14:textId="77777777" w:rsidR="00643F87" w:rsidRDefault="00643F87" w:rsidP="00643F87">
      <w:pPr>
        <w:pStyle w:val="Prrafodelista"/>
        <w:numPr>
          <w:ilvl w:val="0"/>
          <w:numId w:val="33"/>
        </w:numPr>
        <w:rPr>
          <w:rFonts w:eastAsia="Arial" w:cs="Arial"/>
          <w:szCs w:val="22"/>
          <w:lang w:val="es-MX"/>
        </w:rPr>
      </w:pPr>
      <w:r w:rsidRPr="009B6263">
        <w:rPr>
          <w:rFonts w:eastAsia="Arial" w:cs="Arial"/>
          <w:szCs w:val="22"/>
          <w:lang w:val="es-MX"/>
        </w:rPr>
        <w:t>Lic. María Teresa Brito Serrano, a favor</w:t>
      </w:r>
    </w:p>
    <w:p w14:paraId="5EFECC12" w14:textId="77777777" w:rsidR="00643F87" w:rsidRDefault="00643F87" w:rsidP="00643F87">
      <w:pPr>
        <w:pStyle w:val="Prrafodelista"/>
        <w:numPr>
          <w:ilvl w:val="0"/>
          <w:numId w:val="33"/>
        </w:numPr>
        <w:rPr>
          <w:rFonts w:eastAsia="Arial" w:cs="Arial"/>
          <w:szCs w:val="22"/>
          <w:lang w:val="es-MX"/>
        </w:rPr>
      </w:pPr>
      <w:r w:rsidRPr="009B6263">
        <w:rPr>
          <w:rFonts w:eastAsia="Arial" w:cs="Arial"/>
          <w:szCs w:val="22"/>
          <w:lang w:val="es-MX"/>
        </w:rPr>
        <w:t xml:space="preserve">Dr. Daniel Espinosa Licón, </w:t>
      </w:r>
      <w:r>
        <w:rPr>
          <w:rFonts w:eastAsia="Arial" w:cs="Arial"/>
          <w:szCs w:val="22"/>
          <w:lang w:val="es-MX"/>
        </w:rPr>
        <w:t>a favor</w:t>
      </w:r>
    </w:p>
    <w:p w14:paraId="6FE7B0D8" w14:textId="77777777" w:rsidR="00643F87" w:rsidRDefault="00643F87" w:rsidP="00643F87">
      <w:pPr>
        <w:pStyle w:val="Prrafodelista"/>
        <w:numPr>
          <w:ilvl w:val="0"/>
          <w:numId w:val="33"/>
        </w:numPr>
        <w:rPr>
          <w:rFonts w:eastAsia="Arial" w:cs="Arial"/>
          <w:szCs w:val="22"/>
          <w:lang w:val="es-MX"/>
        </w:rPr>
      </w:pPr>
      <w:r w:rsidRPr="00CB0D0B">
        <w:rPr>
          <w:rFonts w:eastAsia="Arial" w:cs="Arial"/>
          <w:szCs w:val="22"/>
          <w:lang w:val="es-MX"/>
        </w:rPr>
        <w:t xml:space="preserve">Dr. Salvador Romero Espinosa, </w:t>
      </w:r>
      <w:r>
        <w:rPr>
          <w:rFonts w:eastAsia="Arial" w:cs="Arial"/>
          <w:szCs w:val="22"/>
          <w:lang w:val="es-MX"/>
        </w:rPr>
        <w:t>a favor</w:t>
      </w:r>
    </w:p>
    <w:p w14:paraId="2678344C" w14:textId="77777777" w:rsidR="00643F87" w:rsidRPr="00CB0D0B" w:rsidRDefault="00643F87" w:rsidP="00643F87">
      <w:pPr>
        <w:pStyle w:val="Prrafodelista"/>
        <w:numPr>
          <w:ilvl w:val="0"/>
          <w:numId w:val="33"/>
        </w:numPr>
        <w:rPr>
          <w:rFonts w:eastAsia="Arial" w:cs="Arial"/>
          <w:szCs w:val="22"/>
          <w:lang w:val="es-MX"/>
        </w:rPr>
      </w:pPr>
      <w:r w:rsidRPr="00CB0D0B">
        <w:rPr>
          <w:rFonts w:eastAsia="Arial" w:cs="Arial"/>
          <w:szCs w:val="22"/>
          <w:lang w:val="es-MX"/>
        </w:rPr>
        <w:t>Dra. Fany Lorena Jiménez Aguirre,</w:t>
      </w:r>
      <w:r>
        <w:rPr>
          <w:rFonts w:eastAsia="Arial" w:cs="Arial"/>
          <w:szCs w:val="22"/>
          <w:lang w:val="es-MX"/>
        </w:rPr>
        <w:t xml:space="preserve"> a favor</w:t>
      </w:r>
    </w:p>
    <w:p w14:paraId="08730651" w14:textId="77777777" w:rsidR="00C76E90" w:rsidRDefault="00C76E90" w:rsidP="00D3282E">
      <w:pPr>
        <w:rPr>
          <w:rFonts w:eastAsia="Arial" w:cs="Arial"/>
          <w:szCs w:val="22"/>
          <w:lang w:val="es-MX"/>
        </w:rPr>
      </w:pPr>
    </w:p>
    <w:p w14:paraId="72E72343" w14:textId="6FAF2758" w:rsidR="00410709" w:rsidRDefault="00C76E90" w:rsidP="00D3282E">
      <w:pPr>
        <w:rPr>
          <w:rFonts w:eastAsia="Arial" w:cs="Arial"/>
          <w:szCs w:val="22"/>
          <w:lang w:val="es-MX"/>
        </w:rPr>
      </w:pPr>
      <w:r>
        <w:rPr>
          <w:rFonts w:eastAsia="Arial" w:cs="Arial"/>
          <w:szCs w:val="22"/>
          <w:lang w:val="es-MX"/>
        </w:rPr>
        <w:t>Da cuenta la Secretaria Técnica de que se aprueba por unanimidad</w:t>
      </w:r>
      <w:r w:rsidR="00EA50B4">
        <w:rPr>
          <w:rFonts w:eastAsia="Arial" w:cs="Arial"/>
          <w:szCs w:val="22"/>
          <w:lang w:val="es-MX"/>
        </w:rPr>
        <w:t xml:space="preserve"> de </w:t>
      </w:r>
      <w:r w:rsidR="00EA50B4" w:rsidDel="00410709">
        <w:rPr>
          <w:rFonts w:eastAsia="Arial" w:cs="Arial"/>
          <w:szCs w:val="22"/>
          <w:lang w:val="es-MX"/>
        </w:rPr>
        <w:t>los</w:t>
      </w:r>
      <w:r w:rsidR="00D85FF4">
        <w:rPr>
          <w:rFonts w:eastAsia="Arial" w:cs="Arial"/>
          <w:szCs w:val="22"/>
          <w:lang w:val="es-MX"/>
        </w:rPr>
        <w:t xml:space="preserve"> </w:t>
      </w:r>
      <w:r w:rsidR="00410709">
        <w:rPr>
          <w:rFonts w:eastAsia="Arial" w:cs="Arial"/>
          <w:szCs w:val="22"/>
          <w:lang w:val="es-MX"/>
        </w:rPr>
        <w:t xml:space="preserve">integrantes </w:t>
      </w:r>
      <w:r w:rsidR="00EA50B4">
        <w:rPr>
          <w:rFonts w:eastAsia="Arial" w:cs="Arial"/>
          <w:szCs w:val="22"/>
          <w:lang w:val="es-MX"/>
        </w:rPr>
        <w:t>presentes</w:t>
      </w:r>
      <w:r>
        <w:rPr>
          <w:rFonts w:eastAsia="Arial" w:cs="Arial"/>
          <w:szCs w:val="22"/>
          <w:lang w:val="es-MX"/>
        </w:rPr>
        <w:t xml:space="preserve"> </w:t>
      </w:r>
      <w:r w:rsidR="00830F73">
        <w:rPr>
          <w:rFonts w:eastAsia="Arial" w:cs="Arial"/>
          <w:szCs w:val="22"/>
          <w:lang w:val="es-MX"/>
        </w:rPr>
        <w:t xml:space="preserve">el acuerdo en los términos señalados. </w:t>
      </w:r>
    </w:p>
    <w:p w14:paraId="6256AE50" w14:textId="77777777" w:rsidR="00410709" w:rsidRDefault="00410709" w:rsidP="00D3282E">
      <w:pPr>
        <w:rPr>
          <w:rFonts w:eastAsia="Arial" w:cs="Arial"/>
          <w:szCs w:val="22"/>
          <w:lang w:val="es-MX"/>
        </w:rPr>
      </w:pPr>
    </w:p>
    <w:p w14:paraId="08CEB59A" w14:textId="78D36F03" w:rsidR="0073266D" w:rsidRDefault="00830F73" w:rsidP="00D3282E">
      <w:pPr>
        <w:rPr>
          <w:rFonts w:eastAsia="Arial" w:cs="Arial"/>
          <w:szCs w:val="22"/>
          <w:lang w:val="es-MX"/>
        </w:rPr>
      </w:pPr>
      <w:r>
        <w:rPr>
          <w:rFonts w:eastAsia="Arial" w:cs="Arial"/>
          <w:szCs w:val="22"/>
          <w:lang w:val="es-MX"/>
        </w:rPr>
        <w:t xml:space="preserve">El Presidente del Comité Coordinador agradece y solicita continuar con el siguiente punto. </w:t>
      </w:r>
    </w:p>
    <w:p w14:paraId="5700CF80" w14:textId="77777777" w:rsidR="0073266D" w:rsidRPr="00B96881" w:rsidRDefault="0073266D" w:rsidP="00BF7F58">
      <w:pPr>
        <w:rPr>
          <w:rFonts w:eastAsia="Arial" w:cs="Arial"/>
          <w:szCs w:val="22"/>
          <w:lang w:val="es-MX"/>
        </w:rPr>
      </w:pPr>
    </w:p>
    <w:p w14:paraId="68DC3F3B" w14:textId="5C637B8A" w:rsidR="00062248" w:rsidRPr="00062248" w:rsidRDefault="00CE6B91" w:rsidP="00062248">
      <w:pPr>
        <w:pStyle w:val="Prrafodelista"/>
        <w:numPr>
          <w:ilvl w:val="0"/>
          <w:numId w:val="7"/>
        </w:numPr>
        <w:jc w:val="both"/>
        <w:rPr>
          <w:rFonts w:eastAsia="Arial" w:cs="Arial"/>
          <w:b/>
          <w:bCs/>
          <w:color w:val="006078"/>
          <w:szCs w:val="22"/>
          <w:lang w:val="es-MX"/>
        </w:rPr>
      </w:pPr>
      <w:r>
        <w:rPr>
          <w:rFonts w:eastAsia="Arial" w:cs="Arial"/>
          <w:b/>
          <w:bCs/>
          <w:color w:val="006078"/>
          <w:szCs w:val="22"/>
          <w:lang w:val="es-MX"/>
        </w:rPr>
        <w:t>Presentación</w:t>
      </w:r>
      <w:r w:rsidDel="00410709">
        <w:rPr>
          <w:rFonts w:eastAsia="Arial" w:cs="Arial"/>
          <w:b/>
          <w:bCs/>
          <w:color w:val="006078"/>
          <w:szCs w:val="22"/>
          <w:lang w:val="es-MX"/>
        </w:rPr>
        <w:t>,</w:t>
      </w:r>
      <w:r w:rsidR="00062248" w:rsidRPr="00062248">
        <w:rPr>
          <w:rFonts w:eastAsia="Arial" w:cs="Arial"/>
          <w:b/>
          <w:bCs/>
          <w:color w:val="006078"/>
          <w:szCs w:val="22"/>
          <w:lang w:val="es-MX"/>
        </w:rPr>
        <w:t xml:space="preserve"> </w:t>
      </w:r>
      <w:r w:rsidRPr="00CE6B91">
        <w:rPr>
          <w:rFonts w:eastAsia="Arial" w:cs="Arial"/>
          <w:b/>
          <w:bCs/>
          <w:color w:val="006078"/>
          <w:szCs w:val="22"/>
          <w:lang w:val="es-MX"/>
        </w:rPr>
        <w:t>y</w:t>
      </w:r>
      <w:r w:rsidR="00410709">
        <w:rPr>
          <w:rFonts w:eastAsia="Arial" w:cs="Arial"/>
          <w:b/>
          <w:bCs/>
          <w:color w:val="006078"/>
          <w:szCs w:val="22"/>
          <w:lang w:val="es-MX"/>
        </w:rPr>
        <w:t>,</w:t>
      </w:r>
      <w:r w:rsidRPr="00CE6B91">
        <w:rPr>
          <w:rFonts w:eastAsia="Arial" w:cs="Arial"/>
          <w:b/>
          <w:bCs/>
          <w:color w:val="006078"/>
          <w:szCs w:val="22"/>
          <w:lang w:val="es-MX"/>
        </w:rPr>
        <w:t xml:space="preserve"> en su caso, aprobación de la propuesta para la unificación de los sitios web del Comité Coordinador y la Secretaría Ejecutiva del Sistema Estatal Anticorrupción de Jalisco</w:t>
      </w:r>
    </w:p>
    <w:p w14:paraId="2D88732B" w14:textId="6472AE1F" w:rsidR="003C211A" w:rsidRPr="00062248" w:rsidRDefault="003C211A" w:rsidP="00062248">
      <w:pPr>
        <w:spacing w:after="160"/>
        <w:ind w:right="899"/>
        <w:contextualSpacing/>
        <w:rPr>
          <w:rFonts w:eastAsia="Arial" w:cs="Arial"/>
          <w:b/>
          <w:bCs/>
          <w:color w:val="006078"/>
          <w:szCs w:val="22"/>
          <w:lang w:val="es-MX"/>
        </w:rPr>
      </w:pPr>
    </w:p>
    <w:p w14:paraId="76001CA6" w14:textId="77777777" w:rsidR="002D2CBC" w:rsidRDefault="00B10978" w:rsidP="00F00A58">
      <w:pPr>
        <w:ind w:right="-93"/>
        <w:contextualSpacing/>
        <w:rPr>
          <w:rFonts w:eastAsia="Arial" w:cs="Arial"/>
          <w:szCs w:val="22"/>
          <w:lang w:val="es-MX"/>
        </w:rPr>
      </w:pPr>
      <w:bookmarkStart w:id="1" w:name="_Hlk45109638"/>
      <w:r w:rsidRPr="002965F3">
        <w:rPr>
          <w:rFonts w:eastAsia="Arial" w:cs="Arial"/>
          <w:szCs w:val="22"/>
          <w:lang w:val="es-MX"/>
        </w:rPr>
        <w:t>La Secretaria Técnica</w:t>
      </w:r>
      <w:r w:rsidR="00FA0DEB" w:rsidRPr="002965F3">
        <w:rPr>
          <w:rFonts w:eastAsia="Arial" w:cs="Arial"/>
          <w:szCs w:val="22"/>
          <w:lang w:val="es-MX"/>
        </w:rPr>
        <w:t xml:space="preserve"> </w:t>
      </w:r>
      <w:bookmarkEnd w:id="1"/>
      <w:r w:rsidR="002F72D6">
        <w:rPr>
          <w:rFonts w:eastAsia="Arial" w:cs="Arial"/>
          <w:szCs w:val="22"/>
          <w:lang w:val="es-MX"/>
        </w:rPr>
        <w:t>hace un recuento de la historia</w:t>
      </w:r>
      <w:r w:rsidR="00E0226E">
        <w:rPr>
          <w:rFonts w:eastAsia="Arial" w:cs="Arial"/>
          <w:szCs w:val="22"/>
          <w:lang w:val="es-MX"/>
        </w:rPr>
        <w:t xml:space="preserve"> acerca de </w:t>
      </w:r>
      <w:r w:rsidR="00E0226E" w:rsidRPr="00E0226E">
        <w:rPr>
          <w:rFonts w:eastAsia="Arial" w:cs="Arial"/>
          <w:szCs w:val="22"/>
          <w:lang w:val="es-MX"/>
        </w:rPr>
        <w:t xml:space="preserve">cómo fueron apareciendo </w:t>
      </w:r>
      <w:r w:rsidR="008D2656">
        <w:rPr>
          <w:rFonts w:eastAsia="Arial" w:cs="Arial"/>
          <w:szCs w:val="22"/>
          <w:lang w:val="es-MX"/>
        </w:rPr>
        <w:t xml:space="preserve">estas </w:t>
      </w:r>
      <w:r w:rsidR="00E0226E" w:rsidRPr="00E0226E">
        <w:rPr>
          <w:rFonts w:eastAsia="Arial" w:cs="Arial"/>
          <w:szCs w:val="22"/>
          <w:lang w:val="es-MX"/>
        </w:rPr>
        <w:t>herramientas</w:t>
      </w:r>
      <w:r w:rsidR="00E0226E">
        <w:rPr>
          <w:rFonts w:eastAsia="Arial" w:cs="Arial"/>
          <w:szCs w:val="22"/>
          <w:lang w:val="es-MX"/>
        </w:rPr>
        <w:t xml:space="preserve">. </w:t>
      </w:r>
    </w:p>
    <w:p w14:paraId="06BAAFC2" w14:textId="77777777" w:rsidR="002D2CBC" w:rsidRDefault="002D2CBC" w:rsidP="00F00A58">
      <w:pPr>
        <w:ind w:right="-93"/>
        <w:contextualSpacing/>
        <w:rPr>
          <w:rFonts w:eastAsia="Arial" w:cs="Arial"/>
          <w:szCs w:val="22"/>
          <w:lang w:val="es-MX"/>
        </w:rPr>
      </w:pPr>
    </w:p>
    <w:p w14:paraId="6D8730D5" w14:textId="0307F705" w:rsidR="00A74C37" w:rsidRDefault="002D2CBC" w:rsidP="00F00A58">
      <w:pPr>
        <w:ind w:right="-93"/>
        <w:contextualSpacing/>
        <w:rPr>
          <w:rFonts w:eastAsia="Arial" w:cs="Arial"/>
          <w:szCs w:val="22"/>
          <w:lang w:val="es-MX"/>
        </w:rPr>
      </w:pPr>
      <w:r>
        <w:rPr>
          <w:rFonts w:eastAsia="Arial" w:cs="Arial"/>
          <w:szCs w:val="22"/>
          <w:lang w:val="es-MX"/>
        </w:rPr>
        <w:t>Quienes</w:t>
      </w:r>
      <w:r w:rsidR="00E0226E">
        <w:rPr>
          <w:rFonts w:eastAsia="Arial" w:cs="Arial"/>
          <w:szCs w:val="22"/>
          <w:lang w:val="es-MX"/>
        </w:rPr>
        <w:t xml:space="preserve"> estuvieron presentes desde la instalación</w:t>
      </w:r>
      <w:r w:rsidR="00E0226E" w:rsidRPr="00E0226E">
        <w:rPr>
          <w:rFonts w:eastAsia="Arial" w:cs="Arial"/>
          <w:szCs w:val="22"/>
          <w:lang w:val="es-MX"/>
        </w:rPr>
        <w:t xml:space="preserve"> del Comité Coordinador</w:t>
      </w:r>
      <w:r w:rsidR="00A74C37">
        <w:rPr>
          <w:rFonts w:eastAsia="Arial" w:cs="Arial"/>
          <w:szCs w:val="22"/>
          <w:lang w:val="es-MX"/>
        </w:rPr>
        <w:t xml:space="preserve"> recordarán que</w:t>
      </w:r>
      <w:r w:rsidR="00A74C37" w:rsidDel="002D2CBC">
        <w:rPr>
          <w:rFonts w:eastAsia="Arial" w:cs="Arial"/>
          <w:szCs w:val="22"/>
          <w:lang w:val="es-MX"/>
        </w:rPr>
        <w:t>,</w:t>
      </w:r>
      <w:r w:rsidR="00E0226E" w:rsidRPr="00E0226E">
        <w:rPr>
          <w:rFonts w:eastAsia="Arial" w:cs="Arial"/>
          <w:szCs w:val="22"/>
          <w:lang w:val="es-MX"/>
        </w:rPr>
        <w:t xml:space="preserve"> el 5 de marzo de 2019 fue publicado el primer sitio de la Secretaría Ejecutiva del Sistema, </w:t>
      </w:r>
      <w:r>
        <w:rPr>
          <w:rFonts w:eastAsia="Arial" w:cs="Arial"/>
          <w:szCs w:val="22"/>
          <w:lang w:val="es-MX"/>
        </w:rPr>
        <w:t xml:space="preserve">con </w:t>
      </w:r>
      <w:r w:rsidR="00E0226E" w:rsidRPr="00E0226E">
        <w:rPr>
          <w:rFonts w:eastAsia="Arial" w:cs="Arial"/>
          <w:szCs w:val="22"/>
          <w:lang w:val="es-MX"/>
        </w:rPr>
        <w:t xml:space="preserve">el dominio </w:t>
      </w:r>
      <w:hyperlink r:id="rId15" w:history="1">
        <w:r w:rsidR="00DB030C" w:rsidRPr="003C1BC0">
          <w:rPr>
            <w:rStyle w:val="Hipervnculo"/>
            <w:rFonts w:eastAsia="Arial" w:cs="Arial"/>
            <w:szCs w:val="22"/>
            <w:lang w:val="es-MX"/>
          </w:rPr>
          <w:t>www.seajal.org</w:t>
        </w:r>
      </w:hyperlink>
      <w:r w:rsidR="00E0226E" w:rsidRPr="00E0226E">
        <w:rPr>
          <w:rFonts w:eastAsia="Arial" w:cs="Arial"/>
          <w:szCs w:val="22"/>
          <w:lang w:val="es-MX"/>
        </w:rPr>
        <w:t>, principalmente para dar cumplimiento a las obligaciones en materia de transparencia de la información pública</w:t>
      </w:r>
      <w:r w:rsidR="00E0226E" w:rsidRPr="00E0226E" w:rsidDel="002D2CBC">
        <w:rPr>
          <w:rFonts w:eastAsia="Arial" w:cs="Arial"/>
          <w:szCs w:val="22"/>
          <w:lang w:val="es-MX"/>
        </w:rPr>
        <w:t xml:space="preserve">, porque la Secretaría al ser un ente público tiene </w:t>
      </w:r>
      <w:r w:rsidR="00A74C37" w:rsidDel="002D2CBC">
        <w:rPr>
          <w:rFonts w:eastAsia="Arial" w:cs="Arial"/>
          <w:szCs w:val="22"/>
          <w:lang w:val="es-MX"/>
        </w:rPr>
        <w:t>dichas</w:t>
      </w:r>
      <w:r w:rsidR="00E0226E" w:rsidRPr="00E0226E" w:rsidDel="002D2CBC">
        <w:rPr>
          <w:rFonts w:eastAsia="Arial" w:cs="Arial"/>
          <w:szCs w:val="22"/>
          <w:lang w:val="es-MX"/>
        </w:rPr>
        <w:t xml:space="preserve"> obligaciones</w:t>
      </w:r>
      <w:r w:rsidR="00E0226E" w:rsidRPr="00E0226E">
        <w:rPr>
          <w:rFonts w:eastAsia="Arial" w:cs="Arial"/>
          <w:szCs w:val="22"/>
          <w:lang w:val="es-MX"/>
        </w:rPr>
        <w:t xml:space="preserve">. </w:t>
      </w:r>
    </w:p>
    <w:p w14:paraId="431EF28C" w14:textId="77777777" w:rsidR="00A74C37" w:rsidRDefault="00A74C37" w:rsidP="00F00A58">
      <w:pPr>
        <w:ind w:right="-93"/>
        <w:contextualSpacing/>
        <w:rPr>
          <w:rFonts w:eastAsia="Arial" w:cs="Arial"/>
          <w:szCs w:val="22"/>
          <w:lang w:val="es-MX"/>
        </w:rPr>
      </w:pPr>
    </w:p>
    <w:p w14:paraId="77B35C5A" w14:textId="5C40059D" w:rsidR="002D2CBC" w:rsidRDefault="002D2CBC" w:rsidP="00F00A58">
      <w:pPr>
        <w:ind w:right="-93"/>
        <w:contextualSpacing/>
        <w:rPr>
          <w:rFonts w:eastAsia="Arial" w:cs="Arial"/>
          <w:szCs w:val="22"/>
          <w:lang w:val="es-MX"/>
        </w:rPr>
      </w:pPr>
      <w:r>
        <w:rPr>
          <w:rFonts w:eastAsia="Arial" w:cs="Arial"/>
          <w:szCs w:val="22"/>
          <w:lang w:val="es-MX"/>
        </w:rPr>
        <w:t>E</w:t>
      </w:r>
      <w:r w:rsidR="00E0226E" w:rsidRPr="00E0226E">
        <w:rPr>
          <w:rFonts w:eastAsia="Arial" w:cs="Arial"/>
          <w:szCs w:val="22"/>
          <w:lang w:val="es-MX"/>
        </w:rPr>
        <w:t>l 23 de marzo de 2019</w:t>
      </w:r>
      <w:r w:rsidR="00E0226E" w:rsidRPr="00E0226E" w:rsidDel="002D2CBC">
        <w:rPr>
          <w:rFonts w:eastAsia="Arial" w:cs="Arial"/>
          <w:szCs w:val="22"/>
          <w:lang w:val="es-MX"/>
        </w:rPr>
        <w:t>,</w:t>
      </w:r>
      <w:r w:rsidR="00E0226E" w:rsidRPr="00E0226E">
        <w:rPr>
          <w:rFonts w:eastAsia="Arial" w:cs="Arial"/>
          <w:szCs w:val="22"/>
          <w:lang w:val="es-MX"/>
        </w:rPr>
        <w:t xml:space="preserve"> se migró e</w:t>
      </w:r>
      <w:r w:rsidR="00A74C37">
        <w:rPr>
          <w:rFonts w:eastAsia="Arial" w:cs="Arial"/>
          <w:szCs w:val="22"/>
          <w:lang w:val="es-MX"/>
        </w:rPr>
        <w:t>l</w:t>
      </w:r>
      <w:r w:rsidR="00E0226E" w:rsidRPr="00E0226E">
        <w:rPr>
          <w:rFonts w:eastAsia="Arial" w:cs="Arial"/>
          <w:szCs w:val="22"/>
          <w:lang w:val="es-MX"/>
        </w:rPr>
        <w:t xml:space="preserve"> contenido a otro dominio</w:t>
      </w:r>
      <w:r>
        <w:rPr>
          <w:rFonts w:eastAsia="Arial" w:cs="Arial"/>
          <w:szCs w:val="22"/>
          <w:lang w:val="es-MX"/>
        </w:rPr>
        <w:t xml:space="preserve">, </w:t>
      </w:r>
      <w:hyperlink r:id="rId16" w:history="1">
        <w:r w:rsidR="00DB030C" w:rsidRPr="003C1BC0">
          <w:rPr>
            <w:rStyle w:val="Hipervnculo"/>
            <w:rFonts w:eastAsia="Arial" w:cs="Arial"/>
            <w:szCs w:val="22"/>
            <w:lang w:val="es-MX"/>
          </w:rPr>
          <w:t>www.sesaj.org</w:t>
        </w:r>
      </w:hyperlink>
      <w:r w:rsidR="00E0226E" w:rsidRPr="00E0226E">
        <w:rPr>
          <w:rFonts w:eastAsia="Arial" w:cs="Arial"/>
          <w:szCs w:val="22"/>
          <w:lang w:val="es-MX"/>
        </w:rPr>
        <w:t xml:space="preserve">, </w:t>
      </w:r>
      <w:r w:rsidR="004F76D3">
        <w:rPr>
          <w:rFonts w:eastAsia="Arial" w:cs="Arial"/>
          <w:szCs w:val="22"/>
          <w:lang w:val="es-MX"/>
        </w:rPr>
        <w:t xml:space="preserve">para </w:t>
      </w:r>
      <w:r w:rsidR="004F76D3" w:rsidDel="003168E2">
        <w:rPr>
          <w:rFonts w:eastAsia="Arial" w:cs="Arial"/>
          <w:szCs w:val="22"/>
          <w:lang w:val="es-MX"/>
        </w:rPr>
        <w:t>identificar</w:t>
      </w:r>
      <w:r w:rsidR="00E0226E" w:rsidRPr="00E0226E" w:rsidDel="003168E2">
        <w:rPr>
          <w:rFonts w:eastAsia="Arial" w:cs="Arial"/>
          <w:szCs w:val="22"/>
          <w:lang w:val="es-MX"/>
        </w:rPr>
        <w:t xml:space="preserve"> </w:t>
      </w:r>
      <w:r w:rsidR="003168E2">
        <w:rPr>
          <w:rFonts w:eastAsia="Arial" w:cs="Arial"/>
          <w:szCs w:val="22"/>
          <w:lang w:val="es-MX"/>
        </w:rPr>
        <w:t>especificar</w:t>
      </w:r>
      <w:r w:rsidR="003168E2" w:rsidRPr="00E0226E">
        <w:rPr>
          <w:rFonts w:eastAsia="Arial" w:cs="Arial"/>
          <w:szCs w:val="22"/>
          <w:lang w:val="es-MX"/>
        </w:rPr>
        <w:t xml:space="preserve"> </w:t>
      </w:r>
      <w:r w:rsidR="00E0226E" w:rsidRPr="00E0226E">
        <w:rPr>
          <w:rFonts w:eastAsia="Arial" w:cs="Arial"/>
          <w:szCs w:val="22"/>
          <w:lang w:val="es-MX"/>
        </w:rPr>
        <w:t xml:space="preserve">que </w:t>
      </w:r>
      <w:r w:rsidR="002F0E8B" w:rsidDel="002D2CBC">
        <w:rPr>
          <w:rFonts w:eastAsia="Arial" w:cs="Arial"/>
          <w:szCs w:val="22"/>
          <w:lang w:val="es-MX"/>
        </w:rPr>
        <w:t xml:space="preserve">fuera </w:t>
      </w:r>
      <w:r w:rsidR="002F0E8B">
        <w:rPr>
          <w:rFonts w:eastAsia="Arial" w:cs="Arial"/>
          <w:szCs w:val="22"/>
          <w:lang w:val="es-MX"/>
        </w:rPr>
        <w:t>la</w:t>
      </w:r>
      <w:r w:rsidR="00E0226E" w:rsidRPr="00E0226E">
        <w:rPr>
          <w:rFonts w:eastAsia="Arial" w:cs="Arial"/>
          <w:szCs w:val="22"/>
          <w:lang w:val="es-MX"/>
        </w:rPr>
        <w:t xml:space="preserve"> Secretaría </w:t>
      </w:r>
      <w:r w:rsidR="00E0226E" w:rsidRPr="00E0226E" w:rsidDel="002D2CBC">
        <w:rPr>
          <w:rFonts w:eastAsia="Arial" w:cs="Arial"/>
          <w:szCs w:val="22"/>
          <w:lang w:val="es-MX"/>
        </w:rPr>
        <w:t xml:space="preserve">que </w:t>
      </w:r>
      <w:r w:rsidR="00E0226E" w:rsidRPr="00E0226E">
        <w:rPr>
          <w:rFonts w:eastAsia="Arial" w:cs="Arial"/>
          <w:szCs w:val="22"/>
          <w:lang w:val="es-MX"/>
        </w:rPr>
        <w:t>es la que est</w:t>
      </w:r>
      <w:r w:rsidR="004F76D3">
        <w:rPr>
          <w:rFonts w:eastAsia="Arial" w:cs="Arial"/>
          <w:szCs w:val="22"/>
          <w:lang w:val="es-MX"/>
        </w:rPr>
        <w:t>á</w:t>
      </w:r>
      <w:r w:rsidR="00E0226E" w:rsidRPr="00E0226E">
        <w:rPr>
          <w:rFonts w:eastAsia="Arial" w:cs="Arial"/>
          <w:szCs w:val="22"/>
          <w:lang w:val="es-MX"/>
        </w:rPr>
        <w:t xml:space="preserve"> obligada</w:t>
      </w:r>
      <w:r w:rsidR="004F76D3">
        <w:rPr>
          <w:rFonts w:eastAsia="Arial" w:cs="Arial"/>
          <w:szCs w:val="22"/>
          <w:lang w:val="es-MX"/>
        </w:rPr>
        <w:t xml:space="preserve">. </w:t>
      </w:r>
    </w:p>
    <w:p w14:paraId="586A212B" w14:textId="77777777" w:rsidR="002D2CBC" w:rsidRDefault="002D2CBC" w:rsidP="00F00A58">
      <w:pPr>
        <w:ind w:right="-93"/>
        <w:contextualSpacing/>
        <w:rPr>
          <w:rFonts w:eastAsia="Arial" w:cs="Arial"/>
          <w:szCs w:val="22"/>
          <w:lang w:val="es-MX"/>
        </w:rPr>
      </w:pPr>
    </w:p>
    <w:p w14:paraId="68C99799" w14:textId="228143F1" w:rsidR="000612F1" w:rsidRDefault="00C249FD" w:rsidP="00F00A58">
      <w:pPr>
        <w:ind w:right="-93"/>
        <w:contextualSpacing/>
        <w:rPr>
          <w:rFonts w:eastAsia="Arial" w:cs="Arial"/>
          <w:szCs w:val="22"/>
          <w:lang w:val="es-MX"/>
        </w:rPr>
      </w:pPr>
      <w:r w:rsidRPr="00C249FD">
        <w:rPr>
          <w:rFonts w:eastAsia="Arial" w:cs="Arial"/>
          <w:szCs w:val="22"/>
          <w:lang w:val="es-MX"/>
        </w:rPr>
        <w:t xml:space="preserve">El 4 de junio de 2019, mediante </w:t>
      </w:r>
      <w:r>
        <w:rPr>
          <w:rFonts w:eastAsia="Arial" w:cs="Arial"/>
          <w:szCs w:val="22"/>
          <w:lang w:val="es-MX"/>
        </w:rPr>
        <w:t>el</w:t>
      </w:r>
      <w:r w:rsidRPr="00C249FD">
        <w:rPr>
          <w:rFonts w:eastAsia="Arial" w:cs="Arial"/>
          <w:szCs w:val="22"/>
          <w:lang w:val="es-MX"/>
        </w:rPr>
        <w:t xml:space="preserve"> acuerdo</w:t>
      </w:r>
      <w:r w:rsidR="008E7A2F" w:rsidDel="002D2CBC">
        <w:rPr>
          <w:rFonts w:eastAsia="Arial" w:cs="Arial"/>
          <w:szCs w:val="22"/>
          <w:lang w:val="es-MX"/>
        </w:rPr>
        <w:t xml:space="preserve"> </w:t>
      </w:r>
      <w:r w:rsidR="002D2CBC">
        <w:rPr>
          <w:rFonts w:eastAsia="Arial" w:cs="Arial"/>
          <w:szCs w:val="22"/>
          <w:lang w:val="es-MX"/>
        </w:rPr>
        <w:t xml:space="preserve">10 </w:t>
      </w:r>
      <w:r w:rsidRPr="00C249FD">
        <w:rPr>
          <w:rFonts w:eastAsia="Arial" w:cs="Arial"/>
          <w:szCs w:val="22"/>
          <w:lang w:val="es-MX"/>
        </w:rPr>
        <w:t>de ese año, se instruyó para que desarroll</w:t>
      </w:r>
      <w:r>
        <w:rPr>
          <w:rFonts w:eastAsia="Arial" w:cs="Arial"/>
          <w:szCs w:val="22"/>
          <w:lang w:val="es-MX"/>
        </w:rPr>
        <w:t>a</w:t>
      </w:r>
      <w:r w:rsidRPr="00C249FD">
        <w:rPr>
          <w:rFonts w:eastAsia="Arial" w:cs="Arial"/>
          <w:szCs w:val="22"/>
          <w:lang w:val="es-MX"/>
        </w:rPr>
        <w:t>r</w:t>
      </w:r>
      <w:r w:rsidR="002D2CBC">
        <w:rPr>
          <w:rFonts w:eastAsia="Arial" w:cs="Arial"/>
          <w:szCs w:val="22"/>
          <w:lang w:val="es-MX"/>
        </w:rPr>
        <w:t>a</w:t>
      </w:r>
      <w:r w:rsidRPr="00C249FD">
        <w:rPr>
          <w:rFonts w:eastAsia="Arial" w:cs="Arial"/>
          <w:szCs w:val="22"/>
          <w:lang w:val="es-MX"/>
        </w:rPr>
        <w:t xml:space="preserve"> y administr</w:t>
      </w:r>
      <w:r w:rsidR="00FF5F0D">
        <w:rPr>
          <w:rFonts w:eastAsia="Arial" w:cs="Arial"/>
          <w:szCs w:val="22"/>
          <w:lang w:val="es-MX"/>
        </w:rPr>
        <w:t>ar</w:t>
      </w:r>
      <w:r w:rsidR="002D2CBC">
        <w:rPr>
          <w:rFonts w:eastAsia="Arial" w:cs="Arial"/>
          <w:szCs w:val="22"/>
          <w:lang w:val="es-MX"/>
        </w:rPr>
        <w:t>a</w:t>
      </w:r>
      <w:r w:rsidRPr="00C249FD">
        <w:rPr>
          <w:rFonts w:eastAsia="Arial" w:cs="Arial"/>
          <w:szCs w:val="22"/>
          <w:lang w:val="es-MX"/>
        </w:rPr>
        <w:t xml:space="preserve"> un portal </w:t>
      </w:r>
      <w:r w:rsidR="00FF5F0D" w:rsidRPr="00C249FD">
        <w:rPr>
          <w:rFonts w:eastAsia="Arial" w:cs="Arial"/>
          <w:szCs w:val="22"/>
          <w:lang w:val="es-MX"/>
        </w:rPr>
        <w:t>más</w:t>
      </w:r>
      <w:r w:rsidRPr="00C249FD">
        <w:rPr>
          <w:rFonts w:eastAsia="Arial" w:cs="Arial"/>
          <w:szCs w:val="22"/>
          <w:lang w:val="es-MX"/>
        </w:rPr>
        <w:t xml:space="preserve"> grande</w:t>
      </w:r>
      <w:r w:rsidR="003168E2">
        <w:rPr>
          <w:rFonts w:eastAsia="Arial" w:cs="Arial"/>
          <w:szCs w:val="22"/>
          <w:lang w:val="es-MX"/>
        </w:rPr>
        <w:t xml:space="preserve"> del SEAJAL</w:t>
      </w:r>
      <w:r w:rsidR="008E7A2F">
        <w:rPr>
          <w:rFonts w:eastAsia="Arial" w:cs="Arial"/>
          <w:szCs w:val="22"/>
          <w:lang w:val="es-MX"/>
        </w:rPr>
        <w:t>,</w:t>
      </w:r>
      <w:r w:rsidR="00FF5F0D">
        <w:rPr>
          <w:rFonts w:eastAsia="Arial" w:cs="Arial"/>
          <w:szCs w:val="22"/>
          <w:lang w:val="es-MX"/>
        </w:rPr>
        <w:t xml:space="preserve"> </w:t>
      </w:r>
      <w:r w:rsidR="008E7A2F">
        <w:rPr>
          <w:rFonts w:eastAsia="Arial" w:cs="Arial"/>
          <w:szCs w:val="22"/>
          <w:lang w:val="es-MX"/>
        </w:rPr>
        <w:t>i</w:t>
      </w:r>
      <w:r w:rsidRPr="00C249FD">
        <w:rPr>
          <w:rFonts w:eastAsia="Arial" w:cs="Arial"/>
          <w:szCs w:val="22"/>
          <w:lang w:val="es-MX"/>
        </w:rPr>
        <w:t>dea impulsada por el C</w:t>
      </w:r>
      <w:r w:rsidR="00FF5F0D">
        <w:rPr>
          <w:rFonts w:eastAsia="Arial" w:cs="Arial"/>
          <w:szCs w:val="22"/>
          <w:lang w:val="es-MX"/>
        </w:rPr>
        <w:t>omité de Participación Social</w:t>
      </w:r>
      <w:r w:rsidR="000612F1" w:rsidDel="003168E2">
        <w:rPr>
          <w:rFonts w:eastAsia="Arial" w:cs="Arial"/>
          <w:szCs w:val="22"/>
          <w:lang w:val="es-MX"/>
        </w:rPr>
        <w:t xml:space="preserve"> </w:t>
      </w:r>
      <w:r w:rsidRPr="00C249FD" w:rsidDel="003168E2">
        <w:rPr>
          <w:rFonts w:eastAsia="Arial" w:cs="Arial"/>
          <w:szCs w:val="22"/>
          <w:lang w:val="es-MX"/>
        </w:rPr>
        <w:t>y es el portal de SEAJAL</w:t>
      </w:r>
      <w:r w:rsidRPr="00C249FD">
        <w:rPr>
          <w:rFonts w:eastAsia="Arial" w:cs="Arial"/>
          <w:szCs w:val="22"/>
          <w:lang w:val="es-MX"/>
        </w:rPr>
        <w:t>.</w:t>
      </w:r>
    </w:p>
    <w:p w14:paraId="0AC7B6A4" w14:textId="77777777" w:rsidR="000612F1" w:rsidRDefault="000612F1" w:rsidP="00F00A58">
      <w:pPr>
        <w:ind w:right="-93"/>
        <w:contextualSpacing/>
        <w:rPr>
          <w:rFonts w:eastAsia="Arial" w:cs="Arial"/>
          <w:szCs w:val="22"/>
          <w:lang w:val="es-MX"/>
        </w:rPr>
      </w:pPr>
    </w:p>
    <w:p w14:paraId="2F14EB92" w14:textId="406C7767" w:rsidR="003168E2" w:rsidRDefault="003168E2" w:rsidP="00F00A58">
      <w:pPr>
        <w:ind w:right="-93"/>
        <w:contextualSpacing/>
        <w:rPr>
          <w:rFonts w:eastAsia="Arial" w:cs="Arial"/>
          <w:szCs w:val="22"/>
          <w:lang w:val="es-MX"/>
        </w:rPr>
      </w:pPr>
      <w:r>
        <w:rPr>
          <w:rFonts w:eastAsia="Arial" w:cs="Arial"/>
          <w:szCs w:val="22"/>
          <w:lang w:val="es-MX"/>
        </w:rPr>
        <w:t>L</w:t>
      </w:r>
      <w:r w:rsidR="00C249FD" w:rsidRPr="00C249FD">
        <w:rPr>
          <w:rFonts w:eastAsia="Arial" w:cs="Arial"/>
          <w:szCs w:val="22"/>
          <w:lang w:val="es-MX"/>
        </w:rPr>
        <w:t xml:space="preserve">a administración de </w:t>
      </w:r>
      <w:r w:rsidR="00C249FD" w:rsidRPr="00C249FD" w:rsidDel="003168E2">
        <w:rPr>
          <w:rFonts w:eastAsia="Arial" w:cs="Arial"/>
          <w:szCs w:val="22"/>
          <w:lang w:val="es-MX"/>
        </w:rPr>
        <w:t xml:space="preserve">un </w:t>
      </w:r>
      <w:r w:rsidR="00C249FD" w:rsidRPr="00C249FD">
        <w:rPr>
          <w:rFonts w:eastAsia="Arial" w:cs="Arial"/>
          <w:szCs w:val="22"/>
          <w:lang w:val="es-MX"/>
        </w:rPr>
        <w:t xml:space="preserve">portal </w:t>
      </w:r>
      <w:r w:rsidR="00C249FD" w:rsidRPr="00C249FD" w:rsidDel="003168E2">
        <w:rPr>
          <w:rFonts w:eastAsia="Arial" w:cs="Arial"/>
          <w:szCs w:val="22"/>
          <w:lang w:val="es-MX"/>
        </w:rPr>
        <w:t xml:space="preserve">tan </w:t>
      </w:r>
      <w:r w:rsidR="008E7A2F" w:rsidRPr="00C249FD" w:rsidDel="003168E2">
        <w:rPr>
          <w:rFonts w:eastAsia="Arial" w:cs="Arial"/>
          <w:szCs w:val="22"/>
          <w:lang w:val="es-MX"/>
        </w:rPr>
        <w:t>enorme</w:t>
      </w:r>
      <w:r w:rsidR="00C249FD" w:rsidRPr="00C249FD" w:rsidDel="003168E2">
        <w:rPr>
          <w:rFonts w:eastAsia="Arial" w:cs="Arial"/>
          <w:szCs w:val="22"/>
          <w:lang w:val="es-MX"/>
        </w:rPr>
        <w:t xml:space="preserve"> </w:t>
      </w:r>
      <w:r w:rsidR="00C249FD" w:rsidRPr="00C249FD">
        <w:rPr>
          <w:rFonts w:eastAsia="Arial" w:cs="Arial"/>
          <w:szCs w:val="22"/>
          <w:lang w:val="es-MX"/>
        </w:rPr>
        <w:t>se hace bajo un término que se llama gobernanza de la</w:t>
      </w:r>
      <w:r w:rsidR="00011199">
        <w:rPr>
          <w:rFonts w:eastAsia="Arial" w:cs="Arial"/>
          <w:szCs w:val="22"/>
          <w:lang w:val="es-MX"/>
        </w:rPr>
        <w:t>s</w:t>
      </w:r>
      <w:r w:rsidR="00C249FD" w:rsidRPr="00C249FD">
        <w:rPr>
          <w:rFonts w:eastAsia="Arial" w:cs="Arial"/>
          <w:szCs w:val="22"/>
          <w:lang w:val="es-MX"/>
        </w:rPr>
        <w:t xml:space="preserve"> </w:t>
      </w:r>
      <w:r w:rsidRPr="003168E2">
        <w:rPr>
          <w:rFonts w:eastAsia="Arial" w:cs="Arial"/>
          <w:szCs w:val="22"/>
          <w:lang w:val="es-MX"/>
        </w:rPr>
        <w:t xml:space="preserve">Tecnologías de la información y </w:t>
      </w:r>
      <w:r>
        <w:rPr>
          <w:rFonts w:eastAsia="Arial" w:cs="Arial"/>
          <w:szCs w:val="22"/>
          <w:lang w:val="es-MX"/>
        </w:rPr>
        <w:t xml:space="preserve">la </w:t>
      </w:r>
      <w:r w:rsidRPr="003168E2">
        <w:rPr>
          <w:rFonts w:eastAsia="Arial" w:cs="Arial"/>
          <w:szCs w:val="22"/>
          <w:lang w:val="es-MX"/>
        </w:rPr>
        <w:t>comunicación</w:t>
      </w:r>
      <w:r>
        <w:rPr>
          <w:rFonts w:eastAsia="Arial" w:cs="Arial"/>
          <w:szCs w:val="22"/>
          <w:lang w:val="es-MX"/>
        </w:rPr>
        <w:t xml:space="preserve"> (</w:t>
      </w:r>
      <w:r w:rsidRPr="00C249FD">
        <w:rPr>
          <w:rFonts w:eastAsia="Arial" w:cs="Arial"/>
          <w:szCs w:val="22"/>
          <w:lang w:val="es-MX"/>
        </w:rPr>
        <w:t>TIC</w:t>
      </w:r>
      <w:r>
        <w:rPr>
          <w:rFonts w:eastAsia="Arial" w:cs="Arial"/>
          <w:szCs w:val="22"/>
          <w:lang w:val="es-MX"/>
        </w:rPr>
        <w:t>)</w:t>
      </w:r>
      <w:r w:rsidR="00011199">
        <w:rPr>
          <w:rFonts w:eastAsia="Arial" w:cs="Arial"/>
          <w:szCs w:val="22"/>
          <w:lang w:val="es-MX"/>
        </w:rPr>
        <w:t>.</w:t>
      </w:r>
      <w:r w:rsidR="00C249FD" w:rsidRPr="00C249FD">
        <w:rPr>
          <w:rFonts w:eastAsia="Arial" w:cs="Arial"/>
          <w:szCs w:val="22"/>
          <w:lang w:val="es-MX"/>
        </w:rPr>
        <w:t xml:space="preserve"> </w:t>
      </w:r>
    </w:p>
    <w:p w14:paraId="579F3499" w14:textId="77777777" w:rsidR="003168E2" w:rsidRDefault="003168E2" w:rsidP="00F00A58">
      <w:pPr>
        <w:ind w:right="-93"/>
        <w:contextualSpacing/>
        <w:rPr>
          <w:rFonts w:eastAsia="Arial" w:cs="Arial"/>
          <w:szCs w:val="22"/>
          <w:lang w:val="es-MX"/>
        </w:rPr>
      </w:pPr>
    </w:p>
    <w:p w14:paraId="5A980C1E" w14:textId="2EEDED59" w:rsidR="00D517DB" w:rsidRDefault="00011199" w:rsidP="00F00A58">
      <w:pPr>
        <w:ind w:right="-93"/>
        <w:contextualSpacing/>
        <w:rPr>
          <w:rFonts w:eastAsia="Arial" w:cs="Arial"/>
          <w:szCs w:val="22"/>
          <w:lang w:val="es-MX"/>
        </w:rPr>
      </w:pPr>
      <w:r>
        <w:rPr>
          <w:rFonts w:eastAsia="Arial" w:cs="Arial"/>
          <w:szCs w:val="22"/>
          <w:lang w:val="es-MX"/>
        </w:rPr>
        <w:t>Se</w:t>
      </w:r>
      <w:r w:rsidR="00C249FD" w:rsidRPr="00C249FD">
        <w:rPr>
          <w:rFonts w:eastAsia="Arial" w:cs="Arial"/>
          <w:szCs w:val="22"/>
          <w:lang w:val="es-MX"/>
        </w:rPr>
        <w:t xml:space="preserve"> determinó por parte d</w:t>
      </w:r>
      <w:r>
        <w:rPr>
          <w:rFonts w:eastAsia="Arial" w:cs="Arial"/>
          <w:szCs w:val="22"/>
          <w:lang w:val="es-MX"/>
        </w:rPr>
        <w:t>el Comité</w:t>
      </w:r>
      <w:r w:rsidR="008E7A2F">
        <w:rPr>
          <w:rFonts w:eastAsia="Arial" w:cs="Arial"/>
          <w:szCs w:val="22"/>
          <w:lang w:val="es-MX"/>
        </w:rPr>
        <w:t xml:space="preserve"> Coordinador</w:t>
      </w:r>
      <w:r w:rsidDel="003168E2">
        <w:rPr>
          <w:rFonts w:eastAsia="Arial" w:cs="Arial"/>
          <w:szCs w:val="22"/>
          <w:lang w:val="es-MX"/>
        </w:rPr>
        <w:t>,</w:t>
      </w:r>
      <w:r>
        <w:rPr>
          <w:rFonts w:eastAsia="Arial" w:cs="Arial"/>
          <w:szCs w:val="22"/>
          <w:lang w:val="es-MX"/>
        </w:rPr>
        <w:t xml:space="preserve"> </w:t>
      </w:r>
      <w:r w:rsidR="00C249FD" w:rsidRPr="00C249FD">
        <w:rPr>
          <w:rFonts w:eastAsia="Arial" w:cs="Arial"/>
          <w:szCs w:val="22"/>
          <w:lang w:val="es-MX"/>
        </w:rPr>
        <w:t>que hubiera un grupo técnico de apoyo de contenidos</w:t>
      </w:r>
      <w:r w:rsidR="00D517DB">
        <w:rPr>
          <w:rFonts w:eastAsia="Arial" w:cs="Arial"/>
          <w:szCs w:val="22"/>
          <w:lang w:val="es-MX"/>
        </w:rPr>
        <w:t>;</w:t>
      </w:r>
      <w:r w:rsidR="00C249FD" w:rsidRPr="00C249FD">
        <w:rPr>
          <w:rFonts w:eastAsia="Arial" w:cs="Arial"/>
          <w:szCs w:val="22"/>
          <w:lang w:val="es-MX"/>
        </w:rPr>
        <w:t xml:space="preserve"> algunos son </w:t>
      </w:r>
      <w:r w:rsidR="00D517DB">
        <w:rPr>
          <w:rFonts w:eastAsia="Arial" w:cs="Arial"/>
          <w:szCs w:val="22"/>
          <w:lang w:val="es-MX"/>
        </w:rPr>
        <w:t>E</w:t>
      </w:r>
      <w:r w:rsidR="00C249FD" w:rsidRPr="00C249FD">
        <w:rPr>
          <w:rFonts w:eastAsia="Arial" w:cs="Arial"/>
          <w:szCs w:val="22"/>
          <w:lang w:val="es-MX"/>
        </w:rPr>
        <w:t>nlaces</w:t>
      </w:r>
      <w:r>
        <w:rPr>
          <w:rFonts w:eastAsia="Arial" w:cs="Arial"/>
          <w:szCs w:val="22"/>
          <w:lang w:val="es-MX"/>
        </w:rPr>
        <w:t>,</w:t>
      </w:r>
      <w:r w:rsidR="00C249FD" w:rsidRPr="00C249FD">
        <w:rPr>
          <w:rFonts w:eastAsia="Arial" w:cs="Arial"/>
          <w:szCs w:val="22"/>
          <w:lang w:val="es-MX"/>
        </w:rPr>
        <w:t xml:space="preserve"> </w:t>
      </w:r>
      <w:r w:rsidR="00D517DB">
        <w:rPr>
          <w:rFonts w:eastAsia="Arial" w:cs="Arial"/>
          <w:szCs w:val="22"/>
          <w:lang w:val="es-MX"/>
        </w:rPr>
        <w:t>quienes</w:t>
      </w:r>
      <w:r w:rsidR="00CE556F">
        <w:rPr>
          <w:rFonts w:eastAsia="Arial" w:cs="Arial"/>
          <w:szCs w:val="22"/>
          <w:lang w:val="es-MX"/>
        </w:rPr>
        <w:t xml:space="preserve"> </w:t>
      </w:r>
      <w:r w:rsidR="00C249FD" w:rsidRPr="00C249FD">
        <w:rPr>
          <w:rFonts w:eastAsia="Arial" w:cs="Arial"/>
          <w:szCs w:val="22"/>
          <w:lang w:val="es-MX"/>
        </w:rPr>
        <w:t>van revisando qué se publica, cómo se publica</w:t>
      </w:r>
      <w:r w:rsidR="00D517DB">
        <w:rPr>
          <w:rFonts w:eastAsia="Arial" w:cs="Arial"/>
          <w:szCs w:val="22"/>
          <w:lang w:val="es-MX"/>
        </w:rPr>
        <w:t xml:space="preserve"> y</w:t>
      </w:r>
      <w:r w:rsidR="005726CD" w:rsidDel="00D517DB">
        <w:rPr>
          <w:rFonts w:eastAsia="Arial" w:cs="Arial"/>
          <w:szCs w:val="22"/>
          <w:lang w:val="es-MX"/>
        </w:rPr>
        <w:t>,</w:t>
      </w:r>
      <w:r w:rsidR="00C249FD" w:rsidRPr="00C249FD">
        <w:rPr>
          <w:rFonts w:eastAsia="Arial" w:cs="Arial"/>
          <w:szCs w:val="22"/>
          <w:lang w:val="es-MX"/>
        </w:rPr>
        <w:t xml:space="preserve"> </w:t>
      </w:r>
      <w:r w:rsidR="005726CD">
        <w:rPr>
          <w:rFonts w:eastAsia="Arial" w:cs="Arial"/>
          <w:szCs w:val="22"/>
          <w:lang w:val="es-MX"/>
        </w:rPr>
        <w:t>se trata de nutrirlo</w:t>
      </w:r>
      <w:r w:rsidR="00D517DB">
        <w:rPr>
          <w:rFonts w:eastAsia="Arial" w:cs="Arial"/>
          <w:szCs w:val="22"/>
          <w:lang w:val="es-MX"/>
        </w:rPr>
        <w:t>,</w:t>
      </w:r>
      <w:r w:rsidR="00C249FD" w:rsidRPr="00C249FD">
        <w:rPr>
          <w:rFonts w:eastAsia="Arial" w:cs="Arial"/>
          <w:szCs w:val="22"/>
          <w:lang w:val="es-MX"/>
        </w:rPr>
        <w:t xml:space="preserve"> porque es el de todo el </w:t>
      </w:r>
      <w:r w:rsidR="005726CD">
        <w:rPr>
          <w:rFonts w:eastAsia="Arial" w:cs="Arial"/>
          <w:szCs w:val="22"/>
          <w:lang w:val="es-MX"/>
        </w:rPr>
        <w:t>S</w:t>
      </w:r>
      <w:r w:rsidR="00C249FD" w:rsidRPr="00C249FD">
        <w:rPr>
          <w:rFonts w:eastAsia="Arial" w:cs="Arial"/>
          <w:szCs w:val="22"/>
          <w:lang w:val="es-MX"/>
        </w:rPr>
        <w:t xml:space="preserve">istema. </w:t>
      </w:r>
    </w:p>
    <w:p w14:paraId="3906A82B" w14:textId="77777777" w:rsidR="00D517DB" w:rsidRDefault="00D517DB" w:rsidP="00F00A58">
      <w:pPr>
        <w:ind w:right="-93"/>
        <w:contextualSpacing/>
        <w:rPr>
          <w:rFonts w:eastAsia="Arial" w:cs="Arial"/>
          <w:szCs w:val="22"/>
          <w:lang w:val="es-MX"/>
        </w:rPr>
      </w:pPr>
    </w:p>
    <w:p w14:paraId="4F208CF1" w14:textId="2B67F092" w:rsidR="00DD7531" w:rsidRDefault="00C249FD" w:rsidP="00F00A58">
      <w:pPr>
        <w:ind w:right="-93"/>
        <w:contextualSpacing/>
        <w:rPr>
          <w:rFonts w:eastAsia="Arial" w:cs="Arial"/>
          <w:szCs w:val="22"/>
          <w:lang w:val="es-MX"/>
        </w:rPr>
      </w:pPr>
      <w:r w:rsidRPr="00C249FD">
        <w:rPr>
          <w:rFonts w:eastAsia="Arial" w:cs="Arial"/>
          <w:szCs w:val="22"/>
          <w:lang w:val="es-MX"/>
        </w:rPr>
        <w:t xml:space="preserve">Derivado de las opiniones de </w:t>
      </w:r>
      <w:r w:rsidR="005726CD">
        <w:rPr>
          <w:rFonts w:eastAsia="Arial" w:cs="Arial"/>
          <w:szCs w:val="22"/>
          <w:lang w:val="es-MX"/>
        </w:rPr>
        <w:t xml:space="preserve">dicho grupo </w:t>
      </w:r>
      <w:r w:rsidRPr="00C249FD">
        <w:rPr>
          <w:rFonts w:eastAsia="Arial" w:cs="Arial"/>
          <w:szCs w:val="22"/>
          <w:lang w:val="es-MX"/>
        </w:rPr>
        <w:t>y con base en un</w:t>
      </w:r>
      <w:r w:rsidR="00B26952">
        <w:rPr>
          <w:rFonts w:eastAsia="Arial" w:cs="Arial"/>
          <w:szCs w:val="22"/>
          <w:lang w:val="es-MX"/>
        </w:rPr>
        <w:t xml:space="preserve"> profundo</w:t>
      </w:r>
      <w:r w:rsidRPr="00C249FD">
        <w:rPr>
          <w:rFonts w:eastAsia="Arial" w:cs="Arial"/>
          <w:szCs w:val="22"/>
          <w:lang w:val="es-MX"/>
        </w:rPr>
        <w:t xml:space="preserve"> diagnóstico que se </w:t>
      </w:r>
      <w:r w:rsidR="00D517DB">
        <w:rPr>
          <w:rFonts w:eastAsia="Arial" w:cs="Arial"/>
          <w:szCs w:val="22"/>
          <w:lang w:val="es-MX"/>
        </w:rPr>
        <w:t xml:space="preserve">les </w:t>
      </w:r>
      <w:r w:rsidR="0028690D">
        <w:rPr>
          <w:rFonts w:eastAsia="Arial" w:cs="Arial"/>
          <w:szCs w:val="22"/>
          <w:lang w:val="es-MX"/>
        </w:rPr>
        <w:t>hizo llegar</w:t>
      </w:r>
      <w:r w:rsidR="00D517DB">
        <w:rPr>
          <w:rFonts w:eastAsia="Arial" w:cs="Arial"/>
          <w:szCs w:val="22"/>
          <w:lang w:val="es-MX"/>
        </w:rPr>
        <w:t xml:space="preserve"> a quienes integran el Comité Coordinador</w:t>
      </w:r>
      <w:r w:rsidRPr="00C249FD">
        <w:rPr>
          <w:rFonts w:eastAsia="Arial" w:cs="Arial"/>
          <w:szCs w:val="22"/>
          <w:lang w:val="es-MX"/>
        </w:rPr>
        <w:t>, se lleg</w:t>
      </w:r>
      <w:r w:rsidR="0028690D">
        <w:rPr>
          <w:rFonts w:eastAsia="Arial" w:cs="Arial"/>
          <w:szCs w:val="22"/>
          <w:lang w:val="es-MX"/>
        </w:rPr>
        <w:t>ó</w:t>
      </w:r>
      <w:r w:rsidRPr="00C249FD">
        <w:rPr>
          <w:rFonts w:eastAsia="Arial" w:cs="Arial"/>
          <w:szCs w:val="22"/>
          <w:lang w:val="es-MX"/>
        </w:rPr>
        <w:t xml:space="preserve"> a la conclusión de que es conveniente unificar en una sola entrada y</w:t>
      </w:r>
      <w:r w:rsidR="00DD7531">
        <w:rPr>
          <w:rFonts w:eastAsia="Arial" w:cs="Arial"/>
          <w:szCs w:val="22"/>
          <w:lang w:val="es-MX"/>
        </w:rPr>
        <w:t xml:space="preserve"> </w:t>
      </w:r>
      <w:r w:rsidRPr="00C249FD">
        <w:rPr>
          <w:rFonts w:eastAsia="Arial" w:cs="Arial"/>
          <w:szCs w:val="22"/>
          <w:lang w:val="es-MX"/>
        </w:rPr>
        <w:t xml:space="preserve">dispersar </w:t>
      </w:r>
      <w:r w:rsidR="00D517DB" w:rsidRPr="00C249FD">
        <w:rPr>
          <w:rFonts w:eastAsia="Arial" w:cs="Arial"/>
          <w:szCs w:val="22"/>
          <w:lang w:val="es-MX"/>
        </w:rPr>
        <w:t xml:space="preserve">la información </w:t>
      </w:r>
      <w:r w:rsidRPr="00C249FD">
        <w:rPr>
          <w:rFonts w:eastAsia="Arial" w:cs="Arial"/>
          <w:szCs w:val="22"/>
          <w:lang w:val="es-MX"/>
        </w:rPr>
        <w:t>en las diferentes secciones</w:t>
      </w:r>
      <w:r w:rsidRPr="00C249FD" w:rsidDel="00D517DB">
        <w:rPr>
          <w:rFonts w:eastAsia="Arial" w:cs="Arial"/>
          <w:szCs w:val="22"/>
          <w:lang w:val="es-MX"/>
        </w:rPr>
        <w:t xml:space="preserve"> la información</w:t>
      </w:r>
      <w:r w:rsidRPr="00C249FD">
        <w:rPr>
          <w:rFonts w:eastAsia="Arial" w:cs="Arial"/>
          <w:szCs w:val="22"/>
          <w:lang w:val="es-MX"/>
        </w:rPr>
        <w:t xml:space="preserve">. </w:t>
      </w:r>
    </w:p>
    <w:p w14:paraId="5F1736DE" w14:textId="77777777" w:rsidR="00DD7531" w:rsidRDefault="00DD7531" w:rsidP="00F00A58">
      <w:pPr>
        <w:ind w:right="-93"/>
        <w:contextualSpacing/>
        <w:rPr>
          <w:rFonts w:eastAsia="Arial" w:cs="Arial"/>
          <w:szCs w:val="22"/>
          <w:lang w:val="es-MX"/>
        </w:rPr>
      </w:pPr>
    </w:p>
    <w:p w14:paraId="55869FEE" w14:textId="7CAFD014" w:rsidR="005B62E3" w:rsidRDefault="00DD7531" w:rsidP="00F00A58">
      <w:pPr>
        <w:ind w:right="-93"/>
        <w:contextualSpacing/>
        <w:rPr>
          <w:rFonts w:eastAsia="Arial" w:cs="Arial"/>
          <w:szCs w:val="22"/>
          <w:lang w:val="es-MX"/>
        </w:rPr>
      </w:pPr>
      <w:r>
        <w:rPr>
          <w:rFonts w:eastAsia="Arial" w:cs="Arial"/>
          <w:szCs w:val="22"/>
          <w:lang w:val="es-MX"/>
        </w:rPr>
        <w:t>Les recuerda que</w:t>
      </w:r>
      <w:r w:rsidR="00C249FD" w:rsidRPr="00C249FD">
        <w:rPr>
          <w:rFonts w:eastAsia="Arial" w:cs="Arial"/>
          <w:szCs w:val="22"/>
          <w:lang w:val="es-MX"/>
        </w:rPr>
        <w:t xml:space="preserve"> el C</w:t>
      </w:r>
      <w:r>
        <w:rPr>
          <w:rFonts w:eastAsia="Arial" w:cs="Arial"/>
          <w:szCs w:val="22"/>
          <w:lang w:val="es-MX"/>
        </w:rPr>
        <w:t xml:space="preserve">omité de </w:t>
      </w:r>
      <w:r w:rsidR="00C249FD" w:rsidRPr="00C249FD">
        <w:rPr>
          <w:rFonts w:eastAsia="Arial" w:cs="Arial"/>
          <w:szCs w:val="22"/>
          <w:lang w:val="es-MX"/>
        </w:rPr>
        <w:t>P</w:t>
      </w:r>
      <w:r>
        <w:rPr>
          <w:rFonts w:eastAsia="Arial" w:cs="Arial"/>
          <w:szCs w:val="22"/>
          <w:lang w:val="es-MX"/>
        </w:rPr>
        <w:t xml:space="preserve">articipación </w:t>
      </w:r>
      <w:r w:rsidR="00C249FD" w:rsidRPr="00C249FD">
        <w:rPr>
          <w:rFonts w:eastAsia="Arial" w:cs="Arial"/>
          <w:szCs w:val="22"/>
          <w:lang w:val="es-MX"/>
        </w:rPr>
        <w:t>S</w:t>
      </w:r>
      <w:r>
        <w:rPr>
          <w:rFonts w:eastAsia="Arial" w:cs="Arial"/>
          <w:szCs w:val="22"/>
          <w:lang w:val="es-MX"/>
        </w:rPr>
        <w:t>ocial</w:t>
      </w:r>
      <w:r w:rsidR="00C249FD" w:rsidRPr="00C249FD">
        <w:rPr>
          <w:rFonts w:eastAsia="Arial" w:cs="Arial"/>
          <w:szCs w:val="22"/>
          <w:lang w:val="es-MX"/>
        </w:rPr>
        <w:t xml:space="preserve"> solicitó integrarse a ese portal.</w:t>
      </w:r>
      <w:r>
        <w:rPr>
          <w:rFonts w:eastAsia="Arial" w:cs="Arial"/>
          <w:szCs w:val="22"/>
          <w:lang w:val="es-MX"/>
        </w:rPr>
        <w:t xml:space="preserve"> </w:t>
      </w:r>
      <w:r w:rsidR="005B62E3">
        <w:rPr>
          <w:rFonts w:eastAsia="Arial" w:cs="Arial"/>
          <w:szCs w:val="22"/>
          <w:lang w:val="es-MX"/>
        </w:rPr>
        <w:t>Asegura que se tendrán</w:t>
      </w:r>
      <w:r w:rsidR="005B62E3" w:rsidRPr="005B62E3">
        <w:rPr>
          <w:rFonts w:eastAsia="Arial" w:cs="Arial"/>
          <w:szCs w:val="22"/>
          <w:lang w:val="es-MX"/>
        </w:rPr>
        <w:t xml:space="preserve"> buenos efectos</w:t>
      </w:r>
      <w:r w:rsidR="00D517DB">
        <w:rPr>
          <w:rFonts w:eastAsia="Arial" w:cs="Arial"/>
          <w:szCs w:val="22"/>
          <w:lang w:val="es-MX"/>
        </w:rPr>
        <w:t>,</w:t>
      </w:r>
      <w:r w:rsidR="005B62E3">
        <w:rPr>
          <w:rFonts w:eastAsia="Arial" w:cs="Arial"/>
          <w:szCs w:val="22"/>
          <w:lang w:val="es-MX"/>
        </w:rPr>
        <w:t xml:space="preserve"> al</w:t>
      </w:r>
      <w:r w:rsidR="005B62E3" w:rsidRPr="005B62E3">
        <w:rPr>
          <w:rFonts w:eastAsia="Arial" w:cs="Arial"/>
          <w:szCs w:val="22"/>
          <w:lang w:val="es-MX"/>
        </w:rPr>
        <w:t xml:space="preserve"> tener un solo portal </w:t>
      </w:r>
      <w:r w:rsidR="005B62E3">
        <w:rPr>
          <w:rFonts w:eastAsia="Arial" w:cs="Arial"/>
          <w:szCs w:val="22"/>
          <w:lang w:val="es-MX"/>
        </w:rPr>
        <w:t>para posteriormente dirigirse</w:t>
      </w:r>
      <w:r w:rsidR="005B62E3" w:rsidRPr="005B62E3">
        <w:rPr>
          <w:rFonts w:eastAsia="Arial" w:cs="Arial"/>
          <w:szCs w:val="22"/>
          <w:lang w:val="es-MX"/>
        </w:rPr>
        <w:t xml:space="preserve"> a la Secretaría Ejecutiva</w:t>
      </w:r>
      <w:r w:rsidR="005B62E3">
        <w:rPr>
          <w:rFonts w:eastAsia="Arial" w:cs="Arial"/>
          <w:szCs w:val="22"/>
          <w:lang w:val="es-MX"/>
        </w:rPr>
        <w:t>, al Comité de Participación Social o al</w:t>
      </w:r>
      <w:r w:rsidR="005B62E3" w:rsidRPr="005B62E3">
        <w:rPr>
          <w:rFonts w:eastAsia="Arial" w:cs="Arial"/>
          <w:szCs w:val="22"/>
          <w:lang w:val="es-MX"/>
        </w:rPr>
        <w:t xml:space="preserve"> Comité Coordinador</w:t>
      </w:r>
      <w:r w:rsidR="00D517DB">
        <w:rPr>
          <w:rFonts w:eastAsia="Arial" w:cs="Arial"/>
          <w:szCs w:val="22"/>
          <w:lang w:val="es-MX"/>
        </w:rPr>
        <w:t>.</w:t>
      </w:r>
      <w:r w:rsidR="005B62E3">
        <w:rPr>
          <w:rFonts w:eastAsia="Arial" w:cs="Arial"/>
          <w:szCs w:val="22"/>
          <w:lang w:val="es-MX"/>
        </w:rPr>
        <w:t xml:space="preserve"> </w:t>
      </w:r>
    </w:p>
    <w:p w14:paraId="59FBCB6E" w14:textId="77777777" w:rsidR="005B62E3" w:rsidRDefault="005B62E3" w:rsidP="00F00A58">
      <w:pPr>
        <w:ind w:right="-93"/>
        <w:contextualSpacing/>
        <w:rPr>
          <w:rFonts w:eastAsia="Arial" w:cs="Arial"/>
          <w:szCs w:val="22"/>
          <w:lang w:val="es-MX"/>
        </w:rPr>
      </w:pPr>
    </w:p>
    <w:p w14:paraId="1C155426" w14:textId="3A41EECC" w:rsidR="00F9213A" w:rsidRDefault="005B62E3" w:rsidP="00F00A58">
      <w:pPr>
        <w:ind w:right="-93"/>
        <w:contextualSpacing/>
        <w:rPr>
          <w:rFonts w:eastAsia="Arial" w:cs="Arial"/>
          <w:szCs w:val="22"/>
          <w:lang w:val="es-MX"/>
        </w:rPr>
      </w:pPr>
      <w:r>
        <w:rPr>
          <w:rFonts w:eastAsia="Arial" w:cs="Arial"/>
          <w:szCs w:val="22"/>
          <w:lang w:val="es-MX"/>
        </w:rPr>
        <w:t>Menciona la Secretaria Técnica que se</w:t>
      </w:r>
      <w:r w:rsidRPr="005B62E3">
        <w:rPr>
          <w:rFonts w:eastAsia="Arial" w:cs="Arial"/>
          <w:szCs w:val="22"/>
          <w:lang w:val="es-MX"/>
        </w:rPr>
        <w:t xml:space="preserve"> tendría una optimización de los recursos tecnológicos </w:t>
      </w:r>
      <w:r w:rsidR="00622AB1">
        <w:rPr>
          <w:rFonts w:eastAsia="Arial" w:cs="Arial"/>
          <w:szCs w:val="22"/>
          <w:lang w:val="es-MX"/>
        </w:rPr>
        <w:t>a</w:t>
      </w:r>
      <w:r w:rsidR="007F0838">
        <w:rPr>
          <w:rFonts w:eastAsia="Arial" w:cs="Arial"/>
          <w:szCs w:val="22"/>
          <w:lang w:val="es-MX"/>
        </w:rPr>
        <w:t xml:space="preserve">l </w:t>
      </w:r>
      <w:r w:rsidRPr="005B62E3" w:rsidDel="006D42C4">
        <w:rPr>
          <w:rFonts w:eastAsia="Arial" w:cs="Arial"/>
          <w:szCs w:val="22"/>
          <w:lang w:val="es-MX"/>
        </w:rPr>
        <w:t>estar administrando</w:t>
      </w:r>
      <w:r w:rsidR="006D42C4">
        <w:rPr>
          <w:rFonts w:eastAsia="Arial" w:cs="Arial"/>
          <w:szCs w:val="22"/>
          <w:lang w:val="es-MX"/>
        </w:rPr>
        <w:t xml:space="preserve"> un portal en vez de dos sitios</w:t>
      </w:r>
      <w:r w:rsidRPr="005B62E3">
        <w:rPr>
          <w:rFonts w:eastAsia="Arial" w:cs="Arial"/>
          <w:szCs w:val="22"/>
          <w:lang w:val="es-MX"/>
        </w:rPr>
        <w:t>. Facilitaría</w:t>
      </w:r>
      <w:r w:rsidRPr="005B62E3" w:rsidDel="006D42C4">
        <w:rPr>
          <w:rFonts w:eastAsia="Arial" w:cs="Arial"/>
          <w:szCs w:val="22"/>
          <w:lang w:val="es-MX"/>
        </w:rPr>
        <w:t>, está documentado en cuanto a las preguntas que hacen, las opiniones,</w:t>
      </w:r>
      <w:r w:rsidR="006D42C4">
        <w:rPr>
          <w:rFonts w:eastAsia="Arial" w:cs="Arial"/>
          <w:szCs w:val="22"/>
          <w:lang w:val="es-MX"/>
        </w:rPr>
        <w:t xml:space="preserve"> </w:t>
      </w:r>
      <w:r w:rsidRPr="005B62E3">
        <w:rPr>
          <w:rFonts w:eastAsia="Arial" w:cs="Arial"/>
          <w:szCs w:val="22"/>
          <w:lang w:val="es-MX"/>
        </w:rPr>
        <w:t xml:space="preserve">la comprensión </w:t>
      </w:r>
      <w:r w:rsidR="006D42C4" w:rsidRPr="005B62E3">
        <w:rPr>
          <w:rFonts w:eastAsia="Arial" w:cs="Arial"/>
          <w:szCs w:val="22"/>
          <w:lang w:val="es-MX"/>
        </w:rPr>
        <w:t xml:space="preserve">del </w:t>
      </w:r>
      <w:r w:rsidR="006D42C4">
        <w:rPr>
          <w:rFonts w:eastAsia="Arial" w:cs="Arial"/>
          <w:szCs w:val="22"/>
          <w:lang w:val="es-MX"/>
        </w:rPr>
        <w:t>S</w:t>
      </w:r>
      <w:r w:rsidR="006D42C4" w:rsidRPr="005B62E3">
        <w:rPr>
          <w:rFonts w:eastAsia="Arial" w:cs="Arial"/>
          <w:szCs w:val="22"/>
          <w:lang w:val="es-MX"/>
        </w:rPr>
        <w:t xml:space="preserve">istema </w:t>
      </w:r>
      <w:r w:rsidRPr="005B62E3">
        <w:rPr>
          <w:rFonts w:eastAsia="Arial" w:cs="Arial"/>
          <w:szCs w:val="22"/>
          <w:lang w:val="es-MX"/>
        </w:rPr>
        <w:t>para todas las personas</w:t>
      </w:r>
      <w:r w:rsidR="006D42C4">
        <w:rPr>
          <w:rFonts w:eastAsia="Arial" w:cs="Arial"/>
          <w:szCs w:val="22"/>
          <w:lang w:val="es-MX"/>
        </w:rPr>
        <w:t>;</w:t>
      </w:r>
      <w:r w:rsidRPr="005B62E3">
        <w:rPr>
          <w:rFonts w:eastAsia="Arial" w:cs="Arial"/>
          <w:szCs w:val="22"/>
          <w:lang w:val="es-MX"/>
        </w:rPr>
        <w:t xml:space="preserve"> </w:t>
      </w:r>
      <w:r w:rsidR="006D42C4">
        <w:rPr>
          <w:rFonts w:eastAsia="Arial" w:cs="Arial"/>
          <w:szCs w:val="22"/>
          <w:lang w:val="es-MX"/>
        </w:rPr>
        <w:t>a</w:t>
      </w:r>
      <w:r w:rsidRPr="005B62E3">
        <w:rPr>
          <w:rFonts w:eastAsia="Arial" w:cs="Arial"/>
          <w:szCs w:val="22"/>
          <w:lang w:val="es-MX"/>
        </w:rPr>
        <w:t xml:space="preserve">yudaría a </w:t>
      </w:r>
      <w:r w:rsidR="006D42C4">
        <w:rPr>
          <w:rFonts w:eastAsia="Arial" w:cs="Arial"/>
          <w:szCs w:val="22"/>
          <w:lang w:val="es-MX"/>
        </w:rPr>
        <w:t>su</w:t>
      </w:r>
      <w:r w:rsidRPr="005B62E3">
        <w:rPr>
          <w:rFonts w:eastAsia="Arial" w:cs="Arial"/>
          <w:szCs w:val="22"/>
          <w:lang w:val="es-MX"/>
        </w:rPr>
        <w:t xml:space="preserve"> identidad del sistema y </w:t>
      </w:r>
      <w:r w:rsidR="0033348D">
        <w:rPr>
          <w:rFonts w:eastAsia="Arial" w:cs="Arial"/>
          <w:szCs w:val="22"/>
          <w:lang w:val="es-MX"/>
        </w:rPr>
        <w:t xml:space="preserve">también se </w:t>
      </w:r>
      <w:r w:rsidR="00A12B6C">
        <w:rPr>
          <w:rFonts w:eastAsia="Arial" w:cs="Arial"/>
          <w:szCs w:val="22"/>
          <w:lang w:val="es-MX"/>
        </w:rPr>
        <w:t xml:space="preserve">podrían </w:t>
      </w:r>
      <w:r w:rsidRPr="005B62E3">
        <w:rPr>
          <w:rFonts w:eastAsia="Arial" w:cs="Arial"/>
          <w:szCs w:val="22"/>
          <w:lang w:val="es-MX"/>
        </w:rPr>
        <w:t>implementar más fácilmente mejores técnicas para los procesos y la gestión de contenidos</w:t>
      </w:r>
      <w:r w:rsidRPr="005B62E3" w:rsidDel="006D42C4">
        <w:rPr>
          <w:rFonts w:eastAsia="Arial" w:cs="Arial"/>
          <w:szCs w:val="22"/>
          <w:lang w:val="es-MX"/>
        </w:rPr>
        <w:t>;</w:t>
      </w:r>
      <w:r w:rsidRPr="005B62E3" w:rsidDel="009838C1">
        <w:rPr>
          <w:rFonts w:eastAsia="Arial" w:cs="Arial"/>
          <w:szCs w:val="22"/>
          <w:lang w:val="es-MX"/>
        </w:rPr>
        <w:t xml:space="preserve"> esto es, los motores de búsqueda en internet, así no manda a un portal o al otro y se pueden ir como redireccionando y el acceso</w:t>
      </w:r>
      <w:r w:rsidRPr="005B62E3">
        <w:rPr>
          <w:rFonts w:eastAsia="Arial" w:cs="Arial"/>
          <w:szCs w:val="22"/>
          <w:lang w:val="es-MX"/>
        </w:rPr>
        <w:t>.</w:t>
      </w:r>
    </w:p>
    <w:p w14:paraId="0669C9F8" w14:textId="77777777" w:rsidR="00212E9A" w:rsidRDefault="00212E9A" w:rsidP="00F00A58">
      <w:pPr>
        <w:ind w:right="-93"/>
        <w:contextualSpacing/>
        <w:rPr>
          <w:rFonts w:eastAsia="Arial" w:cs="Arial"/>
          <w:szCs w:val="22"/>
          <w:lang w:val="es-MX"/>
        </w:rPr>
      </w:pPr>
    </w:p>
    <w:p w14:paraId="6B568C7C" w14:textId="71B7D81A" w:rsidR="009838C1" w:rsidRDefault="00084085" w:rsidP="00F00A58">
      <w:pPr>
        <w:ind w:right="-93"/>
        <w:contextualSpacing/>
        <w:rPr>
          <w:rFonts w:eastAsia="Arial" w:cs="Arial"/>
          <w:szCs w:val="22"/>
          <w:lang w:val="es-MX"/>
        </w:rPr>
      </w:pPr>
      <w:r>
        <w:rPr>
          <w:rFonts w:eastAsia="Arial" w:cs="Arial"/>
          <w:szCs w:val="22"/>
          <w:lang w:val="es-MX"/>
        </w:rPr>
        <w:t xml:space="preserve">Posteriormente se haría </w:t>
      </w:r>
      <w:r w:rsidRPr="00084085">
        <w:rPr>
          <w:rFonts w:eastAsia="Arial" w:cs="Arial"/>
          <w:szCs w:val="22"/>
          <w:lang w:val="es-MX"/>
        </w:rPr>
        <w:t xml:space="preserve">el desarrollo y automatización de inteligencia anticorrupción, es decir, </w:t>
      </w:r>
      <w:r w:rsidR="00EA04B4">
        <w:rPr>
          <w:rFonts w:eastAsia="Arial" w:cs="Arial"/>
          <w:szCs w:val="22"/>
          <w:lang w:val="es-MX"/>
        </w:rPr>
        <w:t xml:space="preserve">de </w:t>
      </w:r>
      <w:r w:rsidRPr="00084085">
        <w:rPr>
          <w:rFonts w:eastAsia="Arial" w:cs="Arial"/>
          <w:szCs w:val="22"/>
          <w:lang w:val="es-MX"/>
        </w:rPr>
        <w:t xml:space="preserve">algunos </w:t>
      </w:r>
      <w:r w:rsidR="009838C1">
        <w:rPr>
          <w:rFonts w:eastAsia="Arial" w:cs="Arial"/>
          <w:szCs w:val="22"/>
          <w:lang w:val="es-MX"/>
        </w:rPr>
        <w:t>D</w:t>
      </w:r>
      <w:r w:rsidRPr="00084085">
        <w:rPr>
          <w:rFonts w:eastAsia="Arial" w:cs="Arial"/>
          <w:szCs w:val="22"/>
          <w:lang w:val="es-MX"/>
        </w:rPr>
        <w:t xml:space="preserve">atos </w:t>
      </w:r>
      <w:r w:rsidR="009838C1">
        <w:rPr>
          <w:rFonts w:eastAsia="Arial" w:cs="Arial"/>
          <w:szCs w:val="22"/>
          <w:lang w:val="es-MX"/>
        </w:rPr>
        <w:t>A</w:t>
      </w:r>
      <w:r w:rsidRPr="00084085">
        <w:rPr>
          <w:rFonts w:eastAsia="Arial" w:cs="Arial"/>
          <w:szCs w:val="22"/>
          <w:lang w:val="es-MX"/>
        </w:rPr>
        <w:t>biertos que se p</w:t>
      </w:r>
      <w:r w:rsidR="000B3635">
        <w:rPr>
          <w:rFonts w:eastAsia="Arial" w:cs="Arial"/>
          <w:szCs w:val="22"/>
          <w:lang w:val="es-MX"/>
        </w:rPr>
        <w:t>u</w:t>
      </w:r>
      <w:r w:rsidRPr="00084085">
        <w:rPr>
          <w:rFonts w:eastAsia="Arial" w:cs="Arial"/>
          <w:szCs w:val="22"/>
          <w:lang w:val="es-MX"/>
        </w:rPr>
        <w:t>d</w:t>
      </w:r>
      <w:r>
        <w:rPr>
          <w:rFonts w:eastAsia="Arial" w:cs="Arial"/>
          <w:szCs w:val="22"/>
          <w:lang w:val="es-MX"/>
        </w:rPr>
        <w:t>ieran</w:t>
      </w:r>
      <w:r w:rsidRPr="00084085">
        <w:rPr>
          <w:rFonts w:eastAsia="Arial" w:cs="Arial"/>
          <w:szCs w:val="22"/>
          <w:lang w:val="es-MX"/>
        </w:rPr>
        <w:t xml:space="preserve"> ir valorando</w:t>
      </w:r>
      <w:r w:rsidR="00EA04B4">
        <w:rPr>
          <w:rFonts w:eastAsia="Arial" w:cs="Arial"/>
          <w:szCs w:val="22"/>
          <w:lang w:val="es-MX"/>
        </w:rPr>
        <w:t xml:space="preserve"> y viendo</w:t>
      </w:r>
      <w:r w:rsidRPr="00084085">
        <w:rPr>
          <w:rFonts w:eastAsia="Arial" w:cs="Arial"/>
          <w:szCs w:val="22"/>
          <w:lang w:val="es-MX"/>
        </w:rPr>
        <w:t xml:space="preserve">. </w:t>
      </w:r>
    </w:p>
    <w:p w14:paraId="689A40D2" w14:textId="77777777" w:rsidR="009838C1" w:rsidRDefault="009838C1" w:rsidP="00F00A58">
      <w:pPr>
        <w:ind w:right="-93"/>
        <w:contextualSpacing/>
        <w:rPr>
          <w:rFonts w:eastAsia="Arial" w:cs="Arial"/>
          <w:szCs w:val="22"/>
          <w:lang w:val="es-MX"/>
        </w:rPr>
      </w:pPr>
    </w:p>
    <w:p w14:paraId="1448925D" w14:textId="373ADF6E" w:rsidR="00424F5F" w:rsidRDefault="00084085" w:rsidP="00F00A58">
      <w:pPr>
        <w:ind w:right="-93"/>
        <w:contextualSpacing/>
        <w:rPr>
          <w:rFonts w:eastAsia="Arial" w:cs="Arial"/>
          <w:szCs w:val="22"/>
          <w:lang w:val="es-MX"/>
        </w:rPr>
      </w:pPr>
      <w:r w:rsidRPr="00084085">
        <w:rPr>
          <w:rFonts w:eastAsia="Arial" w:cs="Arial"/>
          <w:szCs w:val="22"/>
          <w:lang w:val="es-MX"/>
        </w:rPr>
        <w:t>Por lo anterior</w:t>
      </w:r>
      <w:r w:rsidR="000B3635">
        <w:rPr>
          <w:rFonts w:eastAsia="Arial" w:cs="Arial"/>
          <w:szCs w:val="22"/>
          <w:lang w:val="es-MX"/>
        </w:rPr>
        <w:t>,</w:t>
      </w:r>
      <w:r w:rsidRPr="00084085">
        <w:rPr>
          <w:rFonts w:eastAsia="Arial" w:cs="Arial"/>
          <w:szCs w:val="22"/>
          <w:lang w:val="es-MX"/>
        </w:rPr>
        <w:t xml:space="preserve"> </w:t>
      </w:r>
      <w:r w:rsidR="000B3635">
        <w:rPr>
          <w:rFonts w:eastAsia="Arial" w:cs="Arial"/>
          <w:szCs w:val="22"/>
          <w:lang w:val="es-MX"/>
        </w:rPr>
        <w:t xml:space="preserve">y </w:t>
      </w:r>
      <w:r w:rsidRPr="00084085">
        <w:rPr>
          <w:rFonts w:eastAsia="Arial" w:cs="Arial"/>
          <w:szCs w:val="22"/>
          <w:lang w:val="es-MX"/>
        </w:rPr>
        <w:t xml:space="preserve">con base en </w:t>
      </w:r>
      <w:r w:rsidR="000B3635">
        <w:rPr>
          <w:rFonts w:eastAsia="Arial" w:cs="Arial"/>
          <w:szCs w:val="22"/>
          <w:lang w:val="es-MX"/>
        </w:rPr>
        <w:t>el</w:t>
      </w:r>
      <w:r w:rsidRPr="00084085">
        <w:rPr>
          <w:rFonts w:eastAsia="Arial" w:cs="Arial"/>
          <w:szCs w:val="22"/>
          <w:lang w:val="es-MX"/>
        </w:rPr>
        <w:t xml:space="preserve"> diagnóstico </w:t>
      </w:r>
      <w:r w:rsidR="00EA04B4">
        <w:rPr>
          <w:rFonts w:eastAsia="Arial" w:cs="Arial"/>
          <w:szCs w:val="22"/>
          <w:lang w:val="es-MX"/>
        </w:rPr>
        <w:t xml:space="preserve">que se hace, es que se </w:t>
      </w:r>
      <w:r w:rsidR="000B3635">
        <w:rPr>
          <w:rFonts w:eastAsia="Arial" w:cs="Arial"/>
          <w:szCs w:val="22"/>
          <w:lang w:val="es-MX"/>
        </w:rPr>
        <w:t xml:space="preserve">hace la propuesta </w:t>
      </w:r>
      <w:r w:rsidR="00185237">
        <w:rPr>
          <w:rFonts w:eastAsia="Arial" w:cs="Arial"/>
          <w:szCs w:val="22"/>
          <w:lang w:val="es-MX"/>
        </w:rPr>
        <w:t xml:space="preserve">al Comité de </w:t>
      </w:r>
      <w:r w:rsidR="00AE6C29">
        <w:rPr>
          <w:rFonts w:eastAsia="Arial" w:cs="Arial"/>
          <w:szCs w:val="22"/>
          <w:lang w:val="es-MX"/>
        </w:rPr>
        <w:t>tener un solo sitio web.</w:t>
      </w:r>
    </w:p>
    <w:p w14:paraId="527C8029" w14:textId="77777777" w:rsidR="00C144C3" w:rsidRDefault="00C144C3" w:rsidP="00F00A58">
      <w:pPr>
        <w:ind w:right="-93"/>
        <w:contextualSpacing/>
        <w:rPr>
          <w:rFonts w:eastAsia="Arial" w:cs="Arial"/>
          <w:szCs w:val="22"/>
          <w:lang w:val="es-MX"/>
        </w:rPr>
      </w:pPr>
    </w:p>
    <w:p w14:paraId="2E002413" w14:textId="1ECC92FB" w:rsidR="009838C1" w:rsidRDefault="00424F5F" w:rsidP="00F00A58">
      <w:pPr>
        <w:ind w:right="-93"/>
        <w:contextualSpacing/>
        <w:rPr>
          <w:rFonts w:eastAsia="Arial" w:cs="Arial"/>
          <w:szCs w:val="22"/>
          <w:lang w:val="es-MX"/>
        </w:rPr>
      </w:pPr>
      <w:r>
        <w:rPr>
          <w:rFonts w:eastAsia="Arial" w:cs="Arial"/>
          <w:szCs w:val="22"/>
          <w:lang w:val="es-MX"/>
        </w:rPr>
        <w:t xml:space="preserve">El Presidente del Comité Coordinador </w:t>
      </w:r>
      <w:r w:rsidR="00C0462E">
        <w:rPr>
          <w:rFonts w:eastAsia="Arial" w:cs="Arial"/>
          <w:szCs w:val="22"/>
          <w:lang w:val="es-MX"/>
        </w:rPr>
        <w:t xml:space="preserve">agradece a </w:t>
      </w:r>
      <w:r w:rsidR="009838C1">
        <w:rPr>
          <w:rFonts w:eastAsia="Arial" w:cs="Arial"/>
          <w:szCs w:val="22"/>
          <w:lang w:val="es-MX"/>
        </w:rPr>
        <w:t xml:space="preserve">las y </w:t>
      </w:r>
      <w:r w:rsidR="00C0462E">
        <w:rPr>
          <w:rFonts w:eastAsia="Arial" w:cs="Arial"/>
          <w:szCs w:val="22"/>
          <w:lang w:val="es-MX"/>
        </w:rPr>
        <w:t xml:space="preserve">los </w:t>
      </w:r>
      <w:r w:rsidR="009838C1">
        <w:rPr>
          <w:rFonts w:eastAsia="Arial" w:cs="Arial"/>
          <w:szCs w:val="22"/>
          <w:lang w:val="es-MX"/>
        </w:rPr>
        <w:t xml:space="preserve">integrantes </w:t>
      </w:r>
      <w:r w:rsidR="00C0462E">
        <w:rPr>
          <w:rFonts w:eastAsia="Arial" w:cs="Arial"/>
          <w:szCs w:val="22"/>
          <w:lang w:val="es-MX"/>
        </w:rPr>
        <w:t>presentes</w:t>
      </w:r>
      <w:r w:rsidR="0092595A">
        <w:rPr>
          <w:rFonts w:eastAsia="Arial" w:cs="Arial"/>
          <w:szCs w:val="22"/>
          <w:lang w:val="es-MX"/>
        </w:rPr>
        <w:t>,</w:t>
      </w:r>
      <w:r w:rsidR="00C0462E" w:rsidRPr="00C0462E">
        <w:rPr>
          <w:rFonts w:eastAsia="Arial" w:cs="Arial"/>
          <w:szCs w:val="22"/>
          <w:lang w:val="es-MX"/>
        </w:rPr>
        <w:t xml:space="preserve"> porque en la modalidad de Órgano de Gobierno</w:t>
      </w:r>
      <w:r w:rsidR="00C0462E" w:rsidRPr="00C0462E" w:rsidDel="009838C1">
        <w:rPr>
          <w:rFonts w:eastAsia="Arial" w:cs="Arial"/>
          <w:szCs w:val="22"/>
          <w:lang w:val="es-MX"/>
        </w:rPr>
        <w:t>,</w:t>
      </w:r>
      <w:r w:rsidR="00C0462E" w:rsidRPr="00C0462E">
        <w:rPr>
          <w:rFonts w:eastAsia="Arial" w:cs="Arial"/>
          <w:szCs w:val="22"/>
          <w:lang w:val="es-MX"/>
        </w:rPr>
        <w:t xml:space="preserve"> aprobaron que la página del Comité de Participación Social se integrar</w:t>
      </w:r>
      <w:r w:rsidR="009838C1">
        <w:rPr>
          <w:rFonts w:eastAsia="Arial" w:cs="Arial"/>
          <w:szCs w:val="22"/>
          <w:lang w:val="es-MX"/>
        </w:rPr>
        <w:t>a</w:t>
      </w:r>
      <w:r w:rsidR="00C0462E" w:rsidRPr="00C0462E">
        <w:rPr>
          <w:rFonts w:eastAsia="Arial" w:cs="Arial"/>
          <w:szCs w:val="22"/>
          <w:lang w:val="es-MX"/>
        </w:rPr>
        <w:t xml:space="preserve"> al servidor y al esquema de la Secretaría Ejecutiva,</w:t>
      </w:r>
      <w:r w:rsidR="0092595A">
        <w:rPr>
          <w:rFonts w:eastAsia="Arial" w:cs="Arial"/>
          <w:szCs w:val="22"/>
          <w:lang w:val="es-MX"/>
        </w:rPr>
        <w:t xml:space="preserve"> </w:t>
      </w:r>
      <w:r w:rsidR="009838C1">
        <w:rPr>
          <w:rFonts w:eastAsia="Arial" w:cs="Arial"/>
          <w:szCs w:val="22"/>
          <w:lang w:val="es-MX"/>
        </w:rPr>
        <w:t xml:space="preserve">ya que </w:t>
      </w:r>
      <w:r w:rsidR="00D91B6E">
        <w:rPr>
          <w:rFonts w:eastAsia="Arial" w:cs="Arial"/>
          <w:szCs w:val="22"/>
          <w:lang w:val="es-MX"/>
        </w:rPr>
        <w:t xml:space="preserve">esto </w:t>
      </w:r>
      <w:r w:rsidR="00C0462E" w:rsidRPr="00C0462E">
        <w:rPr>
          <w:rFonts w:eastAsia="Arial" w:cs="Arial"/>
          <w:szCs w:val="22"/>
          <w:lang w:val="es-MX"/>
        </w:rPr>
        <w:t xml:space="preserve">facilita </w:t>
      </w:r>
      <w:r w:rsidR="0092595A">
        <w:rPr>
          <w:rFonts w:eastAsia="Arial" w:cs="Arial"/>
          <w:szCs w:val="22"/>
          <w:lang w:val="es-MX"/>
        </w:rPr>
        <w:t>los</w:t>
      </w:r>
      <w:r w:rsidR="00C0462E" w:rsidRPr="00C0462E">
        <w:rPr>
          <w:rFonts w:eastAsia="Arial" w:cs="Arial"/>
          <w:szCs w:val="22"/>
          <w:lang w:val="es-MX"/>
        </w:rPr>
        <w:t xml:space="preserve"> procesos</w:t>
      </w:r>
      <w:r w:rsidR="00D91B6E">
        <w:rPr>
          <w:rFonts w:eastAsia="Arial" w:cs="Arial"/>
          <w:szCs w:val="22"/>
          <w:lang w:val="es-MX"/>
        </w:rPr>
        <w:t xml:space="preserve"> y</w:t>
      </w:r>
      <w:r w:rsidR="00C0462E" w:rsidRPr="00C0462E">
        <w:rPr>
          <w:rFonts w:eastAsia="Arial" w:cs="Arial"/>
          <w:szCs w:val="22"/>
          <w:lang w:val="es-MX"/>
        </w:rPr>
        <w:t xml:space="preserve"> </w:t>
      </w:r>
      <w:r w:rsidR="009838C1">
        <w:rPr>
          <w:rFonts w:eastAsia="Arial" w:cs="Arial"/>
          <w:szCs w:val="22"/>
          <w:lang w:val="es-MX"/>
        </w:rPr>
        <w:t xml:space="preserve">los </w:t>
      </w:r>
      <w:r w:rsidR="00C0462E" w:rsidRPr="00C0462E">
        <w:rPr>
          <w:rFonts w:eastAsia="Arial" w:cs="Arial"/>
          <w:szCs w:val="22"/>
          <w:lang w:val="es-MX"/>
        </w:rPr>
        <w:t>unifica</w:t>
      </w:r>
      <w:r w:rsidR="006860FC">
        <w:rPr>
          <w:rFonts w:eastAsia="Arial" w:cs="Arial"/>
          <w:szCs w:val="22"/>
          <w:lang w:val="es-MX"/>
        </w:rPr>
        <w:t>.</w:t>
      </w:r>
      <w:r w:rsidR="00C0462E" w:rsidRPr="00C0462E">
        <w:rPr>
          <w:rFonts w:eastAsia="Arial" w:cs="Arial"/>
          <w:szCs w:val="22"/>
          <w:lang w:val="es-MX"/>
        </w:rPr>
        <w:t xml:space="preserve"> </w:t>
      </w:r>
    </w:p>
    <w:p w14:paraId="6A8E6762" w14:textId="77777777" w:rsidR="009838C1" w:rsidRDefault="009838C1" w:rsidP="00F00A58">
      <w:pPr>
        <w:ind w:right="-93"/>
        <w:contextualSpacing/>
        <w:rPr>
          <w:rFonts w:eastAsia="Arial" w:cs="Arial"/>
          <w:szCs w:val="22"/>
          <w:lang w:val="es-MX"/>
        </w:rPr>
      </w:pPr>
    </w:p>
    <w:p w14:paraId="66AAC854" w14:textId="2DF93B2B" w:rsidR="00F37A68" w:rsidRDefault="006860FC" w:rsidP="00F00A58">
      <w:pPr>
        <w:ind w:right="-93"/>
        <w:contextualSpacing/>
        <w:rPr>
          <w:rFonts w:eastAsia="Arial" w:cs="Arial"/>
          <w:szCs w:val="22"/>
          <w:lang w:val="es-MX"/>
        </w:rPr>
      </w:pPr>
      <w:r>
        <w:rPr>
          <w:rFonts w:eastAsia="Arial" w:cs="Arial"/>
          <w:szCs w:val="22"/>
          <w:lang w:val="es-MX"/>
        </w:rPr>
        <w:t>A</w:t>
      </w:r>
      <w:r w:rsidR="00C0462E" w:rsidRPr="00C0462E">
        <w:rPr>
          <w:rFonts w:eastAsia="Arial" w:cs="Arial"/>
          <w:szCs w:val="22"/>
          <w:lang w:val="es-MX"/>
        </w:rPr>
        <w:t>gradece especialmente a la Secretaria Ejecutiva</w:t>
      </w:r>
      <w:r w:rsidR="009838C1">
        <w:rPr>
          <w:rFonts w:eastAsia="Arial" w:cs="Arial"/>
          <w:szCs w:val="22"/>
          <w:lang w:val="es-MX"/>
        </w:rPr>
        <w:t>,</w:t>
      </w:r>
      <w:r w:rsidR="00C0462E" w:rsidRPr="00C0462E">
        <w:rPr>
          <w:rFonts w:eastAsia="Arial" w:cs="Arial"/>
          <w:szCs w:val="22"/>
          <w:lang w:val="es-MX"/>
        </w:rPr>
        <w:t xml:space="preserve"> que no solo </w:t>
      </w:r>
      <w:r>
        <w:rPr>
          <w:rFonts w:eastAsia="Arial" w:cs="Arial"/>
          <w:szCs w:val="22"/>
          <w:lang w:val="es-MX"/>
        </w:rPr>
        <w:t>recibió</w:t>
      </w:r>
      <w:r w:rsidR="00C0462E" w:rsidRPr="00C0462E">
        <w:rPr>
          <w:rFonts w:eastAsia="Arial" w:cs="Arial"/>
          <w:szCs w:val="22"/>
          <w:lang w:val="es-MX"/>
        </w:rPr>
        <w:t>, sino que</w:t>
      </w:r>
      <w:r w:rsidR="009838C1">
        <w:rPr>
          <w:rFonts w:eastAsia="Arial" w:cs="Arial"/>
          <w:szCs w:val="22"/>
          <w:lang w:val="es-MX"/>
        </w:rPr>
        <w:t xml:space="preserve"> además</w:t>
      </w:r>
      <w:r w:rsidR="00C0462E" w:rsidRPr="00C0462E">
        <w:rPr>
          <w:rFonts w:eastAsia="Arial" w:cs="Arial"/>
          <w:szCs w:val="22"/>
          <w:lang w:val="es-MX"/>
        </w:rPr>
        <w:t xml:space="preserve"> est</w:t>
      </w:r>
      <w:r>
        <w:rPr>
          <w:rFonts w:eastAsia="Arial" w:cs="Arial"/>
          <w:szCs w:val="22"/>
          <w:lang w:val="es-MX"/>
        </w:rPr>
        <w:t>á</w:t>
      </w:r>
      <w:r w:rsidR="00C0462E" w:rsidRPr="00C0462E">
        <w:rPr>
          <w:rFonts w:eastAsia="Arial" w:cs="Arial"/>
          <w:szCs w:val="22"/>
          <w:lang w:val="es-MX"/>
        </w:rPr>
        <w:t xml:space="preserve"> dando la asesoría técnica </w:t>
      </w:r>
      <w:r w:rsidR="00933C99">
        <w:rPr>
          <w:rFonts w:eastAsia="Arial" w:cs="Arial"/>
          <w:szCs w:val="22"/>
          <w:lang w:val="es-MX"/>
        </w:rPr>
        <w:t xml:space="preserve">al CPS </w:t>
      </w:r>
      <w:r w:rsidR="00C0462E" w:rsidRPr="00C0462E">
        <w:rPr>
          <w:rFonts w:eastAsia="Arial" w:cs="Arial"/>
          <w:szCs w:val="22"/>
          <w:lang w:val="es-MX"/>
        </w:rPr>
        <w:t xml:space="preserve">desde </w:t>
      </w:r>
      <w:r w:rsidR="00C0462E" w:rsidRPr="00C0462E" w:rsidDel="009838C1">
        <w:rPr>
          <w:rFonts w:eastAsia="Arial" w:cs="Arial"/>
          <w:szCs w:val="22"/>
          <w:lang w:val="es-MX"/>
        </w:rPr>
        <w:t>el área</w:t>
      </w:r>
      <w:r w:rsidR="007F0838">
        <w:rPr>
          <w:rFonts w:eastAsia="Arial" w:cs="Arial"/>
          <w:szCs w:val="22"/>
          <w:lang w:val="es-MX"/>
        </w:rPr>
        <w:t xml:space="preserve"> de </w:t>
      </w:r>
      <w:r w:rsidR="009838C1">
        <w:rPr>
          <w:rFonts w:eastAsia="Arial" w:cs="Arial"/>
          <w:szCs w:val="22"/>
          <w:lang w:val="es-MX"/>
        </w:rPr>
        <w:t>la Dirección de Tecnologías y Plataformas</w:t>
      </w:r>
      <w:r w:rsidR="00C0462E" w:rsidRPr="00C0462E">
        <w:rPr>
          <w:rFonts w:eastAsia="Arial" w:cs="Arial"/>
          <w:szCs w:val="22"/>
          <w:lang w:val="es-MX"/>
        </w:rPr>
        <w:t xml:space="preserve"> para que esa migración </w:t>
      </w:r>
      <w:r w:rsidR="00D91B6E">
        <w:rPr>
          <w:rFonts w:eastAsia="Arial" w:cs="Arial"/>
          <w:szCs w:val="22"/>
          <w:lang w:val="es-MX"/>
        </w:rPr>
        <w:t xml:space="preserve">que </w:t>
      </w:r>
      <w:r w:rsidR="00DA4532">
        <w:rPr>
          <w:rFonts w:eastAsia="Arial" w:cs="Arial"/>
          <w:szCs w:val="22"/>
          <w:lang w:val="es-MX"/>
        </w:rPr>
        <w:t>se</w:t>
      </w:r>
      <w:r w:rsidR="009838C1">
        <w:rPr>
          <w:rFonts w:eastAsia="Arial" w:cs="Arial"/>
          <w:szCs w:val="22"/>
          <w:lang w:val="es-MX"/>
        </w:rPr>
        <w:t xml:space="preserve"> tiene </w:t>
      </w:r>
      <w:r w:rsidR="00C0462E" w:rsidRPr="00C0462E">
        <w:rPr>
          <w:rFonts w:eastAsia="Arial" w:cs="Arial"/>
          <w:szCs w:val="22"/>
          <w:lang w:val="es-MX"/>
        </w:rPr>
        <w:t xml:space="preserve">de correos, </w:t>
      </w:r>
      <w:r w:rsidR="00D91B6E">
        <w:rPr>
          <w:rFonts w:eastAsia="Arial" w:cs="Arial"/>
          <w:szCs w:val="22"/>
          <w:lang w:val="es-MX"/>
        </w:rPr>
        <w:t xml:space="preserve">de </w:t>
      </w:r>
      <w:r w:rsidR="00C0462E" w:rsidRPr="00C0462E">
        <w:rPr>
          <w:rFonts w:eastAsia="Arial" w:cs="Arial"/>
          <w:szCs w:val="22"/>
          <w:lang w:val="es-MX"/>
        </w:rPr>
        <w:t>información</w:t>
      </w:r>
      <w:r>
        <w:rPr>
          <w:rFonts w:eastAsia="Arial" w:cs="Arial"/>
          <w:szCs w:val="22"/>
          <w:lang w:val="es-MX"/>
        </w:rPr>
        <w:t>,</w:t>
      </w:r>
      <w:r w:rsidR="00055A5A">
        <w:rPr>
          <w:rFonts w:eastAsia="Arial" w:cs="Arial"/>
          <w:szCs w:val="22"/>
          <w:lang w:val="es-MX"/>
        </w:rPr>
        <w:t xml:space="preserve"> </w:t>
      </w:r>
      <w:r w:rsidR="00055A5A" w:rsidDel="00933C99">
        <w:rPr>
          <w:rFonts w:eastAsia="Arial" w:cs="Arial"/>
          <w:szCs w:val="22"/>
          <w:lang w:val="es-MX"/>
        </w:rPr>
        <w:t>hay</w:t>
      </w:r>
      <w:r w:rsidR="00DA4532">
        <w:rPr>
          <w:rFonts w:eastAsia="Arial" w:cs="Arial"/>
          <w:szCs w:val="22"/>
          <w:lang w:val="es-MX"/>
        </w:rPr>
        <w:t xml:space="preserve"> </w:t>
      </w:r>
      <w:r w:rsidR="00933C99">
        <w:rPr>
          <w:rFonts w:eastAsia="Arial" w:cs="Arial"/>
          <w:szCs w:val="22"/>
          <w:lang w:val="es-MX"/>
        </w:rPr>
        <w:t xml:space="preserve">de </w:t>
      </w:r>
      <w:r w:rsidR="00055A5A">
        <w:rPr>
          <w:rFonts w:eastAsia="Arial" w:cs="Arial"/>
          <w:szCs w:val="22"/>
          <w:lang w:val="es-MX"/>
        </w:rPr>
        <w:t xml:space="preserve">obligaciones de </w:t>
      </w:r>
      <w:r w:rsidR="00933C99">
        <w:rPr>
          <w:rFonts w:eastAsia="Arial" w:cs="Arial"/>
          <w:szCs w:val="22"/>
          <w:lang w:val="es-MX"/>
        </w:rPr>
        <w:t>T</w:t>
      </w:r>
      <w:r w:rsidR="00055A5A">
        <w:rPr>
          <w:rFonts w:eastAsia="Arial" w:cs="Arial"/>
          <w:szCs w:val="22"/>
          <w:lang w:val="es-MX"/>
        </w:rPr>
        <w:t xml:space="preserve">ransparencia </w:t>
      </w:r>
      <w:r w:rsidR="00C0462E" w:rsidRPr="00C0462E">
        <w:rPr>
          <w:rFonts w:eastAsia="Arial" w:cs="Arial"/>
          <w:szCs w:val="22"/>
          <w:lang w:val="es-MX"/>
        </w:rPr>
        <w:t>se haga correctamente</w:t>
      </w:r>
      <w:r w:rsidR="00096855">
        <w:rPr>
          <w:rFonts w:eastAsia="Arial" w:cs="Arial"/>
          <w:szCs w:val="22"/>
          <w:lang w:val="es-MX"/>
        </w:rPr>
        <w:t xml:space="preserve">, y este </w:t>
      </w:r>
      <w:r w:rsidR="00C0462E" w:rsidRPr="00C0462E">
        <w:rPr>
          <w:rFonts w:eastAsia="Arial" w:cs="Arial"/>
          <w:szCs w:val="22"/>
          <w:lang w:val="es-MX"/>
        </w:rPr>
        <w:t>sería un paso más en ese sentido</w:t>
      </w:r>
      <w:r w:rsidR="00F37A68">
        <w:rPr>
          <w:rFonts w:eastAsia="Arial" w:cs="Arial"/>
          <w:szCs w:val="22"/>
          <w:lang w:val="es-MX"/>
        </w:rPr>
        <w:t xml:space="preserve">. </w:t>
      </w:r>
    </w:p>
    <w:p w14:paraId="282699A6" w14:textId="77777777" w:rsidR="00F37A68" w:rsidRDefault="00F37A68" w:rsidP="00F00A58">
      <w:pPr>
        <w:ind w:right="-93"/>
        <w:contextualSpacing/>
        <w:rPr>
          <w:rFonts w:eastAsia="Arial" w:cs="Arial"/>
          <w:szCs w:val="22"/>
          <w:lang w:val="es-MX"/>
        </w:rPr>
      </w:pPr>
    </w:p>
    <w:p w14:paraId="7311CC4D" w14:textId="40D435F4" w:rsidR="00C144C3" w:rsidRDefault="00C144C3" w:rsidP="00F00A58">
      <w:pPr>
        <w:ind w:right="-93"/>
        <w:contextualSpacing/>
        <w:rPr>
          <w:rFonts w:eastAsia="Arial" w:cs="Arial"/>
          <w:szCs w:val="22"/>
          <w:lang w:val="es-MX"/>
        </w:rPr>
      </w:pPr>
      <w:r>
        <w:rPr>
          <w:rFonts w:eastAsia="Arial" w:cs="Arial"/>
          <w:szCs w:val="22"/>
          <w:lang w:val="es-MX"/>
        </w:rPr>
        <w:t xml:space="preserve">La Secretaria Técnica </w:t>
      </w:r>
      <w:r w:rsidR="00934C0A">
        <w:rPr>
          <w:rFonts w:eastAsia="Arial" w:cs="Arial"/>
          <w:szCs w:val="22"/>
          <w:lang w:val="es-MX"/>
        </w:rPr>
        <w:t xml:space="preserve">hace lectura de la propuesta de acuerdo: </w:t>
      </w:r>
    </w:p>
    <w:p w14:paraId="61FE9E49" w14:textId="77777777" w:rsidR="00140DD2" w:rsidRDefault="00140DD2" w:rsidP="00F00A58">
      <w:pPr>
        <w:ind w:right="-93"/>
        <w:contextualSpacing/>
        <w:rPr>
          <w:rFonts w:eastAsia="Arial" w:cs="Arial"/>
          <w:szCs w:val="22"/>
          <w:lang w:val="es-MX"/>
        </w:rPr>
      </w:pPr>
    </w:p>
    <w:p w14:paraId="18BF6CC1" w14:textId="5C15247C" w:rsidR="00762264" w:rsidRPr="00817C23" w:rsidRDefault="00762264" w:rsidP="00762264">
      <w:pPr>
        <w:ind w:right="-93"/>
        <w:contextualSpacing/>
        <w:rPr>
          <w:rFonts w:eastAsia="Arial" w:cs="Arial"/>
          <w:szCs w:val="22"/>
          <w:lang w:val="es-MX"/>
        </w:rPr>
      </w:pPr>
      <w:r w:rsidRPr="00817C23">
        <w:rPr>
          <w:rFonts w:eastAsia="Arial" w:cs="Arial"/>
          <w:szCs w:val="22"/>
          <w:lang w:val="es-MX"/>
        </w:rPr>
        <w:t>“</w:t>
      </w:r>
      <w:r w:rsidR="00BC21B0" w:rsidRPr="00817C23">
        <w:rPr>
          <w:rFonts w:eastAsia="Arial" w:cs="Arial"/>
          <w:szCs w:val="22"/>
          <w:lang w:val="es-MX"/>
        </w:rPr>
        <w:t>Se aprueba unificación de los portales web de la Secretaría Ejecutiva y el Comité Coordinador, para integrarlo en un solo portal web del Sistema Estatal Anticorrupción de Jalisco</w:t>
      </w:r>
      <w:r w:rsidR="00933C99">
        <w:rPr>
          <w:rFonts w:eastAsia="Arial" w:cs="Arial"/>
          <w:szCs w:val="22"/>
          <w:lang w:val="es-MX"/>
        </w:rPr>
        <w:t>,</w:t>
      </w:r>
      <w:r w:rsidR="00BC21B0" w:rsidRPr="00817C23">
        <w:rPr>
          <w:rFonts w:eastAsia="Arial" w:cs="Arial"/>
          <w:szCs w:val="22"/>
          <w:lang w:val="es-MX"/>
        </w:rPr>
        <w:t xml:space="preserve"> instruyendo a la Secretaría Ejecutiva a efecto de que en su diseño se identifiquen las secciones relativas de cada una de las instancias en mención que faciliten su consulta</w:t>
      </w:r>
      <w:r w:rsidR="000B7410" w:rsidRPr="00817C23">
        <w:rPr>
          <w:rFonts w:eastAsia="Arial" w:cs="Arial"/>
          <w:szCs w:val="22"/>
          <w:lang w:val="es-MX"/>
        </w:rPr>
        <w:t>”</w:t>
      </w:r>
      <w:r w:rsidRPr="00817C23">
        <w:rPr>
          <w:rFonts w:eastAsia="Arial" w:cs="Arial"/>
          <w:szCs w:val="22"/>
          <w:lang w:val="es-MX"/>
        </w:rPr>
        <w:t xml:space="preserve">. </w:t>
      </w:r>
    </w:p>
    <w:p w14:paraId="1E8F4904" w14:textId="77777777" w:rsidR="00762264" w:rsidRPr="00762264" w:rsidRDefault="00762264" w:rsidP="00762264">
      <w:pPr>
        <w:ind w:right="-93"/>
        <w:contextualSpacing/>
        <w:rPr>
          <w:rFonts w:eastAsia="Arial" w:cs="Arial"/>
          <w:szCs w:val="22"/>
          <w:lang w:val="es-MX"/>
        </w:rPr>
      </w:pPr>
    </w:p>
    <w:p w14:paraId="240CD2CB" w14:textId="6D289A96" w:rsidR="00E30090" w:rsidRPr="002965F3" w:rsidRDefault="00D00C90" w:rsidP="00C2313E">
      <w:pPr>
        <w:ind w:right="-93"/>
        <w:contextualSpacing/>
        <w:rPr>
          <w:rFonts w:eastAsia="Arial" w:cs="Arial"/>
          <w:szCs w:val="22"/>
          <w:lang w:val="es-MX"/>
        </w:rPr>
      </w:pPr>
      <w:r w:rsidRPr="002965F3">
        <w:rPr>
          <w:rFonts w:eastAsia="Arial" w:cs="Arial"/>
          <w:szCs w:val="22"/>
          <w:lang w:val="es-MX"/>
        </w:rPr>
        <w:t xml:space="preserve">La Secretaria Técnica </w:t>
      </w:r>
      <w:r w:rsidR="009D31C6" w:rsidRPr="002965F3">
        <w:rPr>
          <w:rFonts w:eastAsia="Arial" w:cs="Arial"/>
          <w:szCs w:val="22"/>
          <w:lang w:val="es-MX"/>
        </w:rPr>
        <w:t xml:space="preserve">procede a tomar la votación del documento presentado: </w:t>
      </w:r>
    </w:p>
    <w:p w14:paraId="4F693E08" w14:textId="77777777" w:rsidR="009D31C6" w:rsidRPr="002965F3" w:rsidRDefault="009D31C6" w:rsidP="00C2313E">
      <w:pPr>
        <w:ind w:right="-93"/>
        <w:contextualSpacing/>
        <w:rPr>
          <w:rFonts w:eastAsia="Arial" w:cs="Arial"/>
          <w:szCs w:val="22"/>
          <w:lang w:val="es-MX"/>
        </w:rPr>
      </w:pPr>
    </w:p>
    <w:p w14:paraId="65F16CFF" w14:textId="77777777" w:rsidR="006B2C75" w:rsidRPr="002965F3" w:rsidRDefault="006B2C75" w:rsidP="006B2C75">
      <w:pPr>
        <w:pStyle w:val="Prrafodelista"/>
        <w:numPr>
          <w:ilvl w:val="0"/>
          <w:numId w:val="33"/>
        </w:numPr>
        <w:rPr>
          <w:rFonts w:eastAsia="Arial" w:cs="Arial"/>
          <w:szCs w:val="22"/>
          <w:lang w:val="es-MX"/>
        </w:rPr>
      </w:pPr>
      <w:r w:rsidRPr="002965F3">
        <w:rPr>
          <w:rFonts w:eastAsia="Arial" w:cs="Arial"/>
          <w:szCs w:val="22"/>
          <w:lang w:val="es-MX"/>
        </w:rPr>
        <w:t xml:space="preserve">Dr. </w:t>
      </w:r>
      <w:r>
        <w:rPr>
          <w:rFonts w:eastAsia="Arial" w:cs="Arial"/>
          <w:szCs w:val="22"/>
          <w:lang w:val="es-MX"/>
        </w:rPr>
        <w:t xml:space="preserve">José de </w:t>
      </w:r>
      <w:r w:rsidRPr="002965F3">
        <w:rPr>
          <w:rFonts w:eastAsia="Arial" w:cs="Arial"/>
          <w:szCs w:val="22"/>
          <w:lang w:val="es-MX"/>
        </w:rPr>
        <w:t xml:space="preserve">Jesús Ibarra Cárdenas, </w:t>
      </w:r>
      <w:r>
        <w:rPr>
          <w:rFonts w:eastAsia="Arial" w:cs="Arial"/>
          <w:szCs w:val="22"/>
          <w:lang w:val="es-MX"/>
        </w:rPr>
        <w:t>a favor</w:t>
      </w:r>
    </w:p>
    <w:p w14:paraId="7466A048" w14:textId="77777777" w:rsidR="00BC21B0" w:rsidRDefault="00BC21B0" w:rsidP="00BC21B0">
      <w:pPr>
        <w:pStyle w:val="Prrafodelista"/>
        <w:numPr>
          <w:ilvl w:val="0"/>
          <w:numId w:val="33"/>
        </w:numPr>
        <w:rPr>
          <w:rFonts w:eastAsia="Arial" w:cs="Arial"/>
          <w:szCs w:val="22"/>
          <w:lang w:val="es-MX"/>
        </w:rPr>
      </w:pPr>
      <w:r w:rsidRPr="002965F3">
        <w:rPr>
          <w:rFonts w:eastAsia="Arial" w:cs="Arial"/>
          <w:szCs w:val="22"/>
          <w:lang w:val="es-MX"/>
        </w:rPr>
        <w:t xml:space="preserve">Dr. Jorge Alejandro Ortiz Ramírez, </w:t>
      </w:r>
      <w:r>
        <w:rPr>
          <w:rFonts w:eastAsia="Arial" w:cs="Arial"/>
          <w:szCs w:val="22"/>
          <w:lang w:val="es-MX"/>
        </w:rPr>
        <w:t>a favor</w:t>
      </w:r>
    </w:p>
    <w:p w14:paraId="201FEF02" w14:textId="77777777" w:rsidR="00BC21B0" w:rsidRDefault="00BC21B0" w:rsidP="00BC21B0">
      <w:pPr>
        <w:pStyle w:val="Prrafodelista"/>
        <w:numPr>
          <w:ilvl w:val="0"/>
          <w:numId w:val="33"/>
        </w:numPr>
        <w:rPr>
          <w:rFonts w:eastAsia="Arial" w:cs="Arial"/>
          <w:szCs w:val="22"/>
          <w:lang w:val="es-MX"/>
        </w:rPr>
      </w:pPr>
      <w:r w:rsidRPr="009770E3">
        <w:rPr>
          <w:rFonts w:eastAsia="Arial" w:cs="Arial"/>
          <w:szCs w:val="22"/>
          <w:lang w:val="es-MX"/>
        </w:rPr>
        <w:t xml:space="preserve">Mtro. Gerardo Ignacio de la Cruz Tovar, </w:t>
      </w:r>
      <w:r>
        <w:rPr>
          <w:rFonts w:eastAsia="Arial" w:cs="Arial"/>
          <w:szCs w:val="22"/>
          <w:lang w:val="es-MX"/>
        </w:rPr>
        <w:t>a favor</w:t>
      </w:r>
    </w:p>
    <w:p w14:paraId="0420D528" w14:textId="77777777" w:rsidR="00BC21B0" w:rsidRDefault="00BC21B0" w:rsidP="00BC21B0">
      <w:pPr>
        <w:pStyle w:val="Prrafodelista"/>
        <w:numPr>
          <w:ilvl w:val="0"/>
          <w:numId w:val="33"/>
        </w:numPr>
        <w:rPr>
          <w:rFonts w:eastAsia="Arial" w:cs="Arial"/>
          <w:szCs w:val="22"/>
          <w:lang w:val="es-MX"/>
        </w:rPr>
      </w:pPr>
      <w:r w:rsidRPr="009B6263">
        <w:rPr>
          <w:rFonts w:eastAsia="Arial" w:cs="Arial"/>
          <w:szCs w:val="22"/>
          <w:lang w:val="es-MX"/>
        </w:rPr>
        <w:t>Lic. María Teresa Brito Serrano, a favor</w:t>
      </w:r>
    </w:p>
    <w:p w14:paraId="7A9E0032" w14:textId="77777777" w:rsidR="00BC21B0" w:rsidRDefault="00BC21B0" w:rsidP="00BC21B0">
      <w:pPr>
        <w:pStyle w:val="Prrafodelista"/>
        <w:numPr>
          <w:ilvl w:val="0"/>
          <w:numId w:val="33"/>
        </w:numPr>
        <w:rPr>
          <w:rFonts w:eastAsia="Arial" w:cs="Arial"/>
          <w:szCs w:val="22"/>
          <w:lang w:val="es-MX"/>
        </w:rPr>
      </w:pPr>
      <w:r w:rsidRPr="009B6263">
        <w:rPr>
          <w:rFonts w:eastAsia="Arial" w:cs="Arial"/>
          <w:szCs w:val="22"/>
          <w:lang w:val="es-MX"/>
        </w:rPr>
        <w:t xml:space="preserve">Dr. Daniel Espinosa Licón, </w:t>
      </w:r>
      <w:r>
        <w:rPr>
          <w:rFonts w:eastAsia="Arial" w:cs="Arial"/>
          <w:szCs w:val="22"/>
          <w:lang w:val="es-MX"/>
        </w:rPr>
        <w:t>a favor</w:t>
      </w:r>
    </w:p>
    <w:p w14:paraId="1A7A85DD" w14:textId="77777777" w:rsidR="00BC21B0" w:rsidRDefault="00BC21B0" w:rsidP="00BC21B0">
      <w:pPr>
        <w:pStyle w:val="Prrafodelista"/>
        <w:numPr>
          <w:ilvl w:val="0"/>
          <w:numId w:val="33"/>
        </w:numPr>
        <w:rPr>
          <w:rFonts w:eastAsia="Arial" w:cs="Arial"/>
          <w:szCs w:val="22"/>
          <w:lang w:val="es-MX"/>
        </w:rPr>
      </w:pPr>
      <w:r w:rsidRPr="00CB0D0B">
        <w:rPr>
          <w:rFonts w:eastAsia="Arial" w:cs="Arial"/>
          <w:szCs w:val="22"/>
          <w:lang w:val="es-MX"/>
        </w:rPr>
        <w:t xml:space="preserve">Dr. Salvador Romero Espinosa, </w:t>
      </w:r>
      <w:r>
        <w:rPr>
          <w:rFonts w:eastAsia="Arial" w:cs="Arial"/>
          <w:szCs w:val="22"/>
          <w:lang w:val="es-MX"/>
        </w:rPr>
        <w:t>a favor</w:t>
      </w:r>
    </w:p>
    <w:p w14:paraId="696E20F6" w14:textId="77777777" w:rsidR="00BC21B0" w:rsidRPr="00CB0D0B" w:rsidRDefault="00BC21B0" w:rsidP="00BC21B0">
      <w:pPr>
        <w:pStyle w:val="Prrafodelista"/>
        <w:numPr>
          <w:ilvl w:val="0"/>
          <w:numId w:val="33"/>
        </w:numPr>
        <w:rPr>
          <w:rFonts w:eastAsia="Arial" w:cs="Arial"/>
          <w:szCs w:val="22"/>
          <w:lang w:val="es-MX"/>
        </w:rPr>
      </w:pPr>
      <w:r w:rsidRPr="00CB0D0B">
        <w:rPr>
          <w:rFonts w:eastAsia="Arial" w:cs="Arial"/>
          <w:szCs w:val="22"/>
          <w:lang w:val="es-MX"/>
        </w:rPr>
        <w:t>Dra. Fany Lorena Jiménez Aguirre,</w:t>
      </w:r>
      <w:r>
        <w:rPr>
          <w:rFonts w:eastAsia="Arial" w:cs="Arial"/>
          <w:szCs w:val="22"/>
          <w:lang w:val="es-MX"/>
        </w:rPr>
        <w:t xml:space="preserve"> a favor</w:t>
      </w:r>
    </w:p>
    <w:p w14:paraId="14F36A18" w14:textId="77777777" w:rsidR="004F107F" w:rsidRPr="002965F3" w:rsidRDefault="004F107F" w:rsidP="004F107F">
      <w:pPr>
        <w:rPr>
          <w:rFonts w:eastAsia="Arial" w:cs="Arial"/>
          <w:szCs w:val="22"/>
          <w:lang w:val="es-MX"/>
        </w:rPr>
      </w:pPr>
    </w:p>
    <w:p w14:paraId="5939E5A5" w14:textId="2B3560DD" w:rsidR="004F107F" w:rsidRPr="002965F3" w:rsidRDefault="004F107F" w:rsidP="004F107F">
      <w:pPr>
        <w:rPr>
          <w:rFonts w:eastAsia="Arial" w:cs="Arial"/>
          <w:szCs w:val="22"/>
          <w:lang w:val="es-MX"/>
        </w:rPr>
      </w:pPr>
      <w:r w:rsidRPr="002965F3">
        <w:rPr>
          <w:rFonts w:eastAsia="Arial" w:cs="Arial"/>
          <w:szCs w:val="22"/>
          <w:lang w:val="es-MX"/>
        </w:rPr>
        <w:t xml:space="preserve">La Secretaria Técnica da cuenta de que se aprueba por unanimidad </w:t>
      </w:r>
      <w:r w:rsidR="0029086D">
        <w:rPr>
          <w:rFonts w:eastAsia="Arial" w:cs="Arial"/>
          <w:szCs w:val="22"/>
          <w:lang w:val="es-MX"/>
        </w:rPr>
        <w:t xml:space="preserve">de </w:t>
      </w:r>
      <w:r w:rsidR="00211624">
        <w:rPr>
          <w:rFonts w:eastAsia="Arial" w:cs="Arial"/>
          <w:szCs w:val="22"/>
          <w:lang w:val="es-MX"/>
        </w:rPr>
        <w:t xml:space="preserve">integrantes </w:t>
      </w:r>
      <w:r w:rsidR="0029086D">
        <w:rPr>
          <w:rFonts w:eastAsia="Arial" w:cs="Arial"/>
          <w:szCs w:val="22"/>
          <w:lang w:val="es-MX"/>
        </w:rPr>
        <w:t xml:space="preserve">presentes el acuerdo en los términos señalados. </w:t>
      </w:r>
    </w:p>
    <w:p w14:paraId="6CAD7025" w14:textId="77777777" w:rsidR="001E2A63" w:rsidRPr="002965F3" w:rsidRDefault="001E2A63" w:rsidP="004F107F">
      <w:pPr>
        <w:rPr>
          <w:rFonts w:eastAsia="Arial" w:cs="Arial"/>
          <w:szCs w:val="22"/>
          <w:lang w:val="es-MX"/>
        </w:rPr>
      </w:pPr>
    </w:p>
    <w:p w14:paraId="21B736D0" w14:textId="74361A84" w:rsidR="001E2A63" w:rsidRPr="002965F3" w:rsidRDefault="00445BDF" w:rsidP="004F107F">
      <w:pPr>
        <w:rPr>
          <w:rFonts w:eastAsia="Arial" w:cs="Arial"/>
          <w:szCs w:val="22"/>
          <w:lang w:val="es-MX"/>
        </w:rPr>
      </w:pPr>
      <w:r w:rsidRPr="002965F3">
        <w:rPr>
          <w:rFonts w:eastAsia="Arial" w:cs="Arial"/>
          <w:szCs w:val="22"/>
          <w:lang w:val="es-MX"/>
        </w:rPr>
        <w:t xml:space="preserve">El Presidente del Comité Coordinador solicita </w:t>
      </w:r>
      <w:r w:rsidR="004A011D">
        <w:rPr>
          <w:rFonts w:eastAsia="Arial" w:cs="Arial"/>
          <w:szCs w:val="22"/>
          <w:lang w:val="es-MX"/>
        </w:rPr>
        <w:t xml:space="preserve">se </w:t>
      </w:r>
      <w:r w:rsidRPr="002965F3">
        <w:rPr>
          <w:rFonts w:eastAsia="Arial" w:cs="Arial"/>
          <w:szCs w:val="22"/>
          <w:lang w:val="es-MX"/>
        </w:rPr>
        <w:t xml:space="preserve">prosiga con el siguiente punto. </w:t>
      </w:r>
    </w:p>
    <w:p w14:paraId="0F53535A" w14:textId="77777777" w:rsidR="004A011D" w:rsidRPr="00EF763F" w:rsidRDefault="004A011D" w:rsidP="00C2313E">
      <w:pPr>
        <w:ind w:right="-93"/>
        <w:contextualSpacing/>
        <w:rPr>
          <w:rFonts w:eastAsia="Arial" w:cs="Arial"/>
          <w:szCs w:val="22"/>
          <w:lang w:val="es-MX"/>
        </w:rPr>
      </w:pPr>
    </w:p>
    <w:p w14:paraId="3B19E09F" w14:textId="18045F35" w:rsidR="00EA03AB" w:rsidRPr="00A27397" w:rsidRDefault="00A27397" w:rsidP="00A27397">
      <w:pPr>
        <w:pStyle w:val="Prrafodelista"/>
        <w:numPr>
          <w:ilvl w:val="0"/>
          <w:numId w:val="7"/>
        </w:numPr>
        <w:rPr>
          <w:rFonts w:eastAsia="Arial" w:cs="Arial"/>
          <w:b/>
          <w:bCs/>
          <w:color w:val="006078"/>
          <w:szCs w:val="22"/>
          <w:lang w:val="es-MX"/>
        </w:rPr>
      </w:pPr>
      <w:r w:rsidRPr="00A27397">
        <w:rPr>
          <w:rFonts w:eastAsia="Arial" w:cs="Arial"/>
          <w:b/>
          <w:bCs/>
          <w:color w:val="006078"/>
          <w:szCs w:val="22"/>
          <w:lang w:val="es-MX"/>
        </w:rPr>
        <w:t>Presentación de los avances en la promoción y transferencia de conocimiento de la Política Estatal Anticorrupción de Jalisco</w:t>
      </w:r>
    </w:p>
    <w:p w14:paraId="71179D88" w14:textId="77777777" w:rsidR="003C0869" w:rsidRPr="002965F3" w:rsidRDefault="003C0869" w:rsidP="0096302E">
      <w:pPr>
        <w:ind w:right="-93"/>
        <w:contextualSpacing/>
        <w:rPr>
          <w:rFonts w:eastAsia="Arial" w:cs="Arial"/>
          <w:szCs w:val="22"/>
          <w:lang w:val="es-MX"/>
        </w:rPr>
      </w:pPr>
    </w:p>
    <w:p w14:paraId="5145807B" w14:textId="7C488A7D" w:rsidR="00B57696" w:rsidRDefault="00944DFC" w:rsidP="0096302E">
      <w:pPr>
        <w:ind w:right="-93"/>
        <w:contextualSpacing/>
        <w:rPr>
          <w:rFonts w:eastAsia="Arial" w:cs="Arial"/>
          <w:szCs w:val="22"/>
          <w:lang w:val="es-MX"/>
        </w:rPr>
      </w:pPr>
      <w:r w:rsidRPr="00513EFA">
        <w:rPr>
          <w:rFonts w:eastAsia="Arial" w:cs="Arial"/>
          <w:szCs w:val="22"/>
          <w:lang w:val="es-MX"/>
        </w:rPr>
        <w:t xml:space="preserve">La Secretaria Técnica </w:t>
      </w:r>
      <w:r w:rsidR="007E4EF1" w:rsidRPr="00513EFA">
        <w:rPr>
          <w:rFonts w:eastAsia="Arial" w:cs="Arial"/>
          <w:szCs w:val="22"/>
          <w:lang w:val="es-MX"/>
        </w:rPr>
        <w:t>expone</w:t>
      </w:r>
      <w:r w:rsidR="0074713B" w:rsidRPr="00513EFA" w:rsidDel="00933C99">
        <w:rPr>
          <w:rFonts w:eastAsia="Arial" w:cs="Arial"/>
          <w:szCs w:val="22"/>
          <w:lang w:val="es-MX"/>
        </w:rPr>
        <w:t>,</w:t>
      </w:r>
      <w:r w:rsidR="00933C99">
        <w:rPr>
          <w:rFonts w:eastAsia="Arial" w:cs="Arial"/>
          <w:szCs w:val="22"/>
          <w:lang w:val="es-MX"/>
        </w:rPr>
        <w:t xml:space="preserve"> que</w:t>
      </w:r>
      <w:r w:rsidR="0074713B" w:rsidRPr="00513EFA">
        <w:rPr>
          <w:rFonts w:eastAsia="Arial" w:cs="Arial"/>
          <w:szCs w:val="22"/>
          <w:lang w:val="es-MX"/>
        </w:rPr>
        <w:t xml:space="preserve"> </w:t>
      </w:r>
      <w:r w:rsidR="009155A8">
        <w:rPr>
          <w:rFonts w:eastAsia="Arial" w:cs="Arial"/>
          <w:szCs w:val="22"/>
          <w:lang w:val="es-MX"/>
        </w:rPr>
        <w:t>a</w:t>
      </w:r>
      <w:r w:rsidR="009155A8" w:rsidRPr="009155A8">
        <w:rPr>
          <w:rFonts w:eastAsia="Arial" w:cs="Arial"/>
          <w:szCs w:val="22"/>
          <w:lang w:val="es-MX"/>
        </w:rPr>
        <w:t xml:space="preserve"> partir de la aprobación del diseño curricular que se hizo e</w:t>
      </w:r>
      <w:r w:rsidR="00DE682C">
        <w:rPr>
          <w:rFonts w:eastAsia="Arial" w:cs="Arial"/>
          <w:szCs w:val="22"/>
          <w:lang w:val="es-MX"/>
        </w:rPr>
        <w:t>n 2019</w:t>
      </w:r>
      <w:r w:rsidR="009155A8" w:rsidRPr="009155A8">
        <w:rPr>
          <w:rFonts w:eastAsia="Arial" w:cs="Arial"/>
          <w:szCs w:val="22"/>
          <w:lang w:val="es-MX"/>
        </w:rPr>
        <w:t xml:space="preserve"> por parte de</w:t>
      </w:r>
      <w:r w:rsidR="00682A5D">
        <w:rPr>
          <w:rFonts w:eastAsia="Arial" w:cs="Arial"/>
          <w:szCs w:val="22"/>
          <w:lang w:val="es-MX"/>
        </w:rPr>
        <w:t>l</w:t>
      </w:r>
      <w:r w:rsidR="009155A8" w:rsidRPr="009155A8">
        <w:rPr>
          <w:rFonts w:eastAsia="Arial" w:cs="Arial"/>
          <w:szCs w:val="22"/>
          <w:lang w:val="es-MX"/>
        </w:rPr>
        <w:t xml:space="preserve"> Comité Coordinador de un curso de capacitación sobre la PEAJAL, se procedió a la elaboración de materiales, el diseño instruccional y el montaje </w:t>
      </w:r>
      <w:r w:rsidR="00933C99" w:rsidRPr="009155A8">
        <w:rPr>
          <w:rFonts w:eastAsia="Arial" w:cs="Arial"/>
          <w:szCs w:val="22"/>
          <w:lang w:val="es-MX"/>
        </w:rPr>
        <w:t>de</w:t>
      </w:r>
      <w:r w:rsidR="00933C99">
        <w:rPr>
          <w:rFonts w:eastAsia="Arial" w:cs="Arial"/>
          <w:szCs w:val="22"/>
          <w:lang w:val="es-MX"/>
        </w:rPr>
        <w:t xml:space="preserve">l </w:t>
      </w:r>
      <w:r w:rsidR="00933C99" w:rsidRPr="009155A8">
        <w:rPr>
          <w:rFonts w:eastAsia="Arial" w:cs="Arial"/>
          <w:szCs w:val="22"/>
          <w:lang w:val="es-MX"/>
        </w:rPr>
        <w:t xml:space="preserve">curso </w:t>
      </w:r>
      <w:r w:rsidR="009155A8" w:rsidRPr="009155A8">
        <w:rPr>
          <w:rFonts w:eastAsia="Arial" w:cs="Arial"/>
          <w:szCs w:val="22"/>
          <w:lang w:val="es-MX"/>
        </w:rPr>
        <w:t>en la plataforma MOODLE del SEAJAL</w:t>
      </w:r>
      <w:r w:rsidR="008B78EB">
        <w:rPr>
          <w:rFonts w:eastAsia="Arial" w:cs="Arial"/>
          <w:szCs w:val="22"/>
          <w:lang w:val="es-MX"/>
        </w:rPr>
        <w:t>.</w:t>
      </w:r>
      <w:r w:rsidR="009155A8" w:rsidRPr="009155A8">
        <w:rPr>
          <w:rFonts w:eastAsia="Arial" w:cs="Arial"/>
          <w:szCs w:val="22"/>
          <w:lang w:val="es-MX"/>
        </w:rPr>
        <w:t xml:space="preserve"> </w:t>
      </w:r>
    </w:p>
    <w:p w14:paraId="711534C6" w14:textId="77777777" w:rsidR="00B57696" w:rsidRDefault="00B57696" w:rsidP="0096302E">
      <w:pPr>
        <w:ind w:right="-93"/>
        <w:contextualSpacing/>
        <w:rPr>
          <w:rFonts w:eastAsia="Arial" w:cs="Arial"/>
          <w:szCs w:val="22"/>
          <w:lang w:val="es-MX"/>
        </w:rPr>
      </w:pPr>
    </w:p>
    <w:p w14:paraId="4C5DD62E" w14:textId="3B453E5A" w:rsidR="00326E8D" w:rsidRDefault="00933C99" w:rsidP="0096302E">
      <w:pPr>
        <w:ind w:right="-93"/>
        <w:contextualSpacing/>
        <w:rPr>
          <w:rFonts w:eastAsia="Arial" w:cs="Arial"/>
          <w:szCs w:val="22"/>
          <w:lang w:val="es-MX"/>
        </w:rPr>
      </w:pPr>
      <w:r>
        <w:rPr>
          <w:rFonts w:eastAsia="Arial" w:cs="Arial"/>
          <w:szCs w:val="22"/>
          <w:lang w:val="es-MX"/>
        </w:rPr>
        <w:t>E</w:t>
      </w:r>
      <w:r w:rsidR="00772496">
        <w:rPr>
          <w:rFonts w:eastAsia="Arial" w:cs="Arial"/>
          <w:szCs w:val="22"/>
          <w:lang w:val="es-MX"/>
        </w:rPr>
        <w:t>llo</w:t>
      </w:r>
      <w:r w:rsidR="009155A8" w:rsidRPr="009155A8">
        <w:rPr>
          <w:rFonts w:eastAsia="Arial" w:cs="Arial"/>
          <w:szCs w:val="22"/>
          <w:lang w:val="es-MX"/>
        </w:rPr>
        <w:t xml:space="preserve"> permitirá promocionar y transferir el conocimiento de </w:t>
      </w:r>
      <w:r w:rsidR="009D0132">
        <w:rPr>
          <w:rFonts w:eastAsia="Arial" w:cs="Arial"/>
          <w:szCs w:val="22"/>
          <w:lang w:val="es-MX"/>
        </w:rPr>
        <w:t>esta</w:t>
      </w:r>
      <w:r w:rsidR="009155A8" w:rsidRPr="009155A8">
        <w:rPr>
          <w:rFonts w:eastAsia="Arial" w:cs="Arial"/>
          <w:szCs w:val="22"/>
          <w:lang w:val="es-MX"/>
        </w:rPr>
        <w:t xml:space="preserve"> política</w:t>
      </w:r>
      <w:r w:rsidR="00E828E8">
        <w:rPr>
          <w:rFonts w:eastAsia="Arial" w:cs="Arial"/>
          <w:szCs w:val="22"/>
          <w:lang w:val="es-MX"/>
        </w:rPr>
        <w:t xml:space="preserve"> que </w:t>
      </w:r>
      <w:r w:rsidR="00B57696">
        <w:rPr>
          <w:rFonts w:eastAsia="Arial" w:cs="Arial"/>
          <w:szCs w:val="22"/>
          <w:lang w:val="es-MX"/>
        </w:rPr>
        <w:t>-</w:t>
      </w:r>
      <w:r w:rsidR="00E828E8">
        <w:rPr>
          <w:rFonts w:eastAsia="Arial" w:cs="Arial"/>
          <w:szCs w:val="22"/>
          <w:lang w:val="es-MX"/>
        </w:rPr>
        <w:t>como explic</w:t>
      </w:r>
      <w:r w:rsidR="00B57696">
        <w:rPr>
          <w:rFonts w:eastAsia="Arial" w:cs="Arial"/>
          <w:szCs w:val="22"/>
          <w:lang w:val="es-MX"/>
        </w:rPr>
        <w:t>ó</w:t>
      </w:r>
      <w:r w:rsidR="00E828E8">
        <w:rPr>
          <w:rFonts w:eastAsia="Arial" w:cs="Arial"/>
          <w:szCs w:val="22"/>
          <w:lang w:val="es-MX"/>
        </w:rPr>
        <w:t xml:space="preserve"> el </w:t>
      </w:r>
      <w:r w:rsidR="00B57696">
        <w:rPr>
          <w:rFonts w:eastAsia="Arial" w:cs="Arial"/>
          <w:szCs w:val="22"/>
          <w:lang w:val="es-MX"/>
        </w:rPr>
        <w:t>P</w:t>
      </w:r>
      <w:r w:rsidR="00E828E8">
        <w:rPr>
          <w:rFonts w:eastAsia="Arial" w:cs="Arial"/>
          <w:szCs w:val="22"/>
          <w:lang w:val="es-MX"/>
        </w:rPr>
        <w:t>residente</w:t>
      </w:r>
      <w:r w:rsidR="00B57696">
        <w:rPr>
          <w:rFonts w:eastAsia="Arial" w:cs="Arial"/>
          <w:szCs w:val="22"/>
          <w:lang w:val="es-MX"/>
        </w:rPr>
        <w:t>-</w:t>
      </w:r>
      <w:r w:rsidR="00E828E8">
        <w:rPr>
          <w:rFonts w:eastAsia="Arial" w:cs="Arial"/>
          <w:szCs w:val="22"/>
          <w:lang w:val="es-MX"/>
        </w:rPr>
        <w:t xml:space="preserve"> es bastante compleja</w:t>
      </w:r>
      <w:r w:rsidR="00930299">
        <w:rPr>
          <w:rFonts w:eastAsia="Arial" w:cs="Arial"/>
          <w:szCs w:val="22"/>
          <w:lang w:val="es-MX"/>
        </w:rPr>
        <w:t xml:space="preserve">, </w:t>
      </w:r>
      <w:r w:rsidR="00B57696">
        <w:rPr>
          <w:rFonts w:eastAsia="Arial" w:cs="Arial"/>
          <w:szCs w:val="22"/>
          <w:lang w:val="es-MX"/>
        </w:rPr>
        <w:t xml:space="preserve">y </w:t>
      </w:r>
      <w:r w:rsidR="00930299">
        <w:rPr>
          <w:rFonts w:eastAsia="Arial" w:cs="Arial"/>
          <w:szCs w:val="22"/>
          <w:lang w:val="es-MX"/>
        </w:rPr>
        <w:t>se c</w:t>
      </w:r>
      <w:r w:rsidR="009C3B98">
        <w:rPr>
          <w:rFonts w:eastAsia="Arial" w:cs="Arial"/>
          <w:szCs w:val="22"/>
          <w:lang w:val="es-MX"/>
        </w:rPr>
        <w:t xml:space="preserve">onsidera muy importante la difusión y </w:t>
      </w:r>
      <w:r w:rsidR="00930299">
        <w:rPr>
          <w:rFonts w:eastAsia="Arial" w:cs="Arial"/>
          <w:szCs w:val="22"/>
          <w:lang w:val="es-MX"/>
        </w:rPr>
        <w:t>esta</w:t>
      </w:r>
      <w:r w:rsidR="009C3B98">
        <w:rPr>
          <w:rFonts w:eastAsia="Arial" w:cs="Arial"/>
          <w:szCs w:val="22"/>
          <w:lang w:val="es-MX"/>
        </w:rPr>
        <w:t xml:space="preserve"> capacitación. </w:t>
      </w:r>
    </w:p>
    <w:p w14:paraId="24E52343" w14:textId="77777777" w:rsidR="00FF7C41" w:rsidRDefault="00FF7C41" w:rsidP="0096302E">
      <w:pPr>
        <w:ind w:right="-93"/>
        <w:contextualSpacing/>
        <w:rPr>
          <w:rFonts w:eastAsia="Arial" w:cs="Arial"/>
          <w:szCs w:val="22"/>
          <w:lang w:val="es-MX"/>
        </w:rPr>
      </w:pPr>
    </w:p>
    <w:p w14:paraId="5D53A1D2" w14:textId="70725027" w:rsidR="00244AAA" w:rsidRDefault="00D35105" w:rsidP="00D45604">
      <w:pPr>
        <w:ind w:right="-93"/>
        <w:contextualSpacing/>
        <w:rPr>
          <w:rFonts w:eastAsia="Arial" w:cs="Arial"/>
          <w:szCs w:val="22"/>
          <w:lang w:val="es-MX"/>
        </w:rPr>
      </w:pPr>
      <w:r>
        <w:rPr>
          <w:rFonts w:eastAsia="Arial" w:cs="Arial"/>
          <w:szCs w:val="22"/>
          <w:lang w:val="es-MX"/>
        </w:rPr>
        <w:t xml:space="preserve">Menciona que se cuenta con </w:t>
      </w:r>
      <w:r w:rsidRPr="00D35105">
        <w:rPr>
          <w:rFonts w:eastAsia="Arial" w:cs="Arial"/>
          <w:szCs w:val="22"/>
          <w:lang w:val="es-MX"/>
        </w:rPr>
        <w:t xml:space="preserve">un curso virtual </w:t>
      </w:r>
      <w:r>
        <w:rPr>
          <w:rFonts w:eastAsia="Arial" w:cs="Arial"/>
          <w:szCs w:val="22"/>
          <w:lang w:val="es-MX"/>
        </w:rPr>
        <w:t xml:space="preserve">piloto </w:t>
      </w:r>
      <w:r w:rsidRPr="00D35105">
        <w:rPr>
          <w:rFonts w:eastAsia="Arial" w:cs="Arial"/>
          <w:szCs w:val="22"/>
          <w:lang w:val="es-MX"/>
        </w:rPr>
        <w:t>en MOODLE,</w:t>
      </w:r>
      <w:r w:rsidR="00B57696">
        <w:rPr>
          <w:rFonts w:eastAsia="Arial" w:cs="Arial"/>
          <w:szCs w:val="22"/>
          <w:lang w:val="es-MX"/>
        </w:rPr>
        <w:t xml:space="preserve"> el cual</w:t>
      </w:r>
      <w:r w:rsidRPr="00D35105">
        <w:rPr>
          <w:rFonts w:eastAsia="Arial" w:cs="Arial"/>
          <w:szCs w:val="22"/>
          <w:lang w:val="es-MX"/>
        </w:rPr>
        <w:t xml:space="preserve"> se concluyó el </w:t>
      </w:r>
      <w:r w:rsidR="00930299" w:rsidDel="00B57696">
        <w:rPr>
          <w:rFonts w:eastAsia="Arial" w:cs="Arial"/>
          <w:szCs w:val="22"/>
          <w:lang w:val="es-MX"/>
        </w:rPr>
        <w:t xml:space="preserve">pasado </w:t>
      </w:r>
      <w:r w:rsidRPr="00D35105">
        <w:rPr>
          <w:rFonts w:eastAsia="Arial" w:cs="Arial"/>
          <w:szCs w:val="22"/>
          <w:lang w:val="es-MX"/>
        </w:rPr>
        <w:t>20 de junio</w:t>
      </w:r>
      <w:r w:rsidR="00B57696">
        <w:rPr>
          <w:rFonts w:eastAsia="Arial" w:cs="Arial"/>
          <w:szCs w:val="22"/>
          <w:lang w:val="es-MX"/>
        </w:rPr>
        <w:t>. S</w:t>
      </w:r>
      <w:r w:rsidR="00420619">
        <w:rPr>
          <w:rFonts w:eastAsia="Arial" w:cs="Arial"/>
          <w:szCs w:val="22"/>
          <w:lang w:val="es-MX"/>
        </w:rPr>
        <w:t>e han</w:t>
      </w:r>
      <w:r w:rsidRPr="00D35105">
        <w:rPr>
          <w:rFonts w:eastAsia="Arial" w:cs="Arial"/>
          <w:szCs w:val="22"/>
          <w:lang w:val="es-MX"/>
        </w:rPr>
        <w:t xml:space="preserve"> recibido observaciones de mejoras </w:t>
      </w:r>
      <w:r w:rsidR="00244AAA">
        <w:rPr>
          <w:rFonts w:eastAsia="Arial" w:cs="Arial"/>
          <w:szCs w:val="22"/>
          <w:lang w:val="es-MX"/>
        </w:rPr>
        <w:t>-</w:t>
      </w:r>
      <w:r w:rsidRPr="00D35105">
        <w:rPr>
          <w:rFonts w:eastAsia="Arial" w:cs="Arial"/>
          <w:szCs w:val="22"/>
          <w:lang w:val="es-MX"/>
        </w:rPr>
        <w:t xml:space="preserve">que </w:t>
      </w:r>
      <w:r w:rsidR="00420619">
        <w:rPr>
          <w:rFonts w:eastAsia="Arial" w:cs="Arial"/>
          <w:szCs w:val="22"/>
          <w:lang w:val="es-MX"/>
        </w:rPr>
        <w:t>se</w:t>
      </w:r>
      <w:r w:rsidRPr="00D35105">
        <w:rPr>
          <w:rFonts w:eastAsia="Arial" w:cs="Arial"/>
          <w:szCs w:val="22"/>
          <w:lang w:val="es-MX"/>
        </w:rPr>
        <w:t xml:space="preserve"> están atendiendo</w:t>
      </w:r>
      <w:r w:rsidR="00244AAA">
        <w:rPr>
          <w:rFonts w:eastAsia="Arial" w:cs="Arial"/>
          <w:szCs w:val="22"/>
          <w:lang w:val="es-MX"/>
        </w:rPr>
        <w:t>-</w:t>
      </w:r>
      <w:r w:rsidRPr="00D35105">
        <w:rPr>
          <w:rFonts w:eastAsia="Arial" w:cs="Arial"/>
          <w:szCs w:val="22"/>
          <w:lang w:val="es-MX"/>
        </w:rPr>
        <w:t xml:space="preserve"> y posteriormente se ofrecerá</w:t>
      </w:r>
      <w:r w:rsidRPr="00D35105" w:rsidDel="00B57696">
        <w:rPr>
          <w:rFonts w:eastAsia="Arial" w:cs="Arial"/>
          <w:szCs w:val="22"/>
          <w:lang w:val="es-MX"/>
        </w:rPr>
        <w:t>,</w:t>
      </w:r>
      <w:r w:rsidRPr="00D35105">
        <w:rPr>
          <w:rFonts w:eastAsia="Arial" w:cs="Arial"/>
          <w:szCs w:val="22"/>
          <w:lang w:val="es-MX"/>
        </w:rPr>
        <w:t xml:space="preserve"> tanto a las instituciones integrantes del Comité Coordinador como a otros grupos interesados</w:t>
      </w:r>
      <w:r w:rsidR="00B57696">
        <w:rPr>
          <w:rFonts w:eastAsia="Arial" w:cs="Arial"/>
          <w:szCs w:val="22"/>
          <w:lang w:val="es-MX"/>
        </w:rPr>
        <w:t>.</w:t>
      </w:r>
      <w:r w:rsidRPr="00D35105">
        <w:rPr>
          <w:rFonts w:eastAsia="Arial" w:cs="Arial"/>
          <w:szCs w:val="22"/>
          <w:lang w:val="es-MX"/>
        </w:rPr>
        <w:t xml:space="preserve"> </w:t>
      </w:r>
    </w:p>
    <w:p w14:paraId="22DD7AB2" w14:textId="77777777" w:rsidR="00244AAA" w:rsidRDefault="00244AAA" w:rsidP="00D45604">
      <w:pPr>
        <w:ind w:right="-93"/>
        <w:contextualSpacing/>
        <w:rPr>
          <w:rFonts w:eastAsia="Arial" w:cs="Arial"/>
          <w:szCs w:val="22"/>
          <w:lang w:val="es-MX"/>
        </w:rPr>
      </w:pPr>
    </w:p>
    <w:p w14:paraId="794A80AE" w14:textId="1A560789" w:rsidR="00374B86" w:rsidRDefault="00B57696" w:rsidP="00D45604">
      <w:pPr>
        <w:ind w:right="-93"/>
        <w:contextualSpacing/>
        <w:rPr>
          <w:rFonts w:eastAsia="Arial" w:cs="Arial"/>
          <w:szCs w:val="22"/>
          <w:lang w:val="es-MX"/>
        </w:rPr>
      </w:pPr>
      <w:r>
        <w:rPr>
          <w:rFonts w:eastAsia="Arial" w:cs="Arial"/>
          <w:szCs w:val="22"/>
          <w:lang w:val="es-MX"/>
        </w:rPr>
        <w:t>S</w:t>
      </w:r>
      <w:r w:rsidR="00D35105" w:rsidRPr="00D35105">
        <w:rPr>
          <w:rFonts w:eastAsia="Arial" w:cs="Arial"/>
          <w:szCs w:val="22"/>
          <w:lang w:val="es-MX"/>
        </w:rPr>
        <w:t xml:space="preserve">in embargo, </w:t>
      </w:r>
      <w:r w:rsidR="00420619">
        <w:rPr>
          <w:rFonts w:eastAsia="Arial" w:cs="Arial"/>
          <w:szCs w:val="22"/>
          <w:lang w:val="es-MX"/>
        </w:rPr>
        <w:t>señala</w:t>
      </w:r>
      <w:r w:rsidR="00D35105" w:rsidRPr="00D35105">
        <w:rPr>
          <w:rFonts w:eastAsia="Arial" w:cs="Arial"/>
          <w:szCs w:val="22"/>
          <w:lang w:val="es-MX"/>
        </w:rPr>
        <w:t xml:space="preserve"> que esta capacitación se da en forma muy limitada, ya que en la Secretaría </w:t>
      </w:r>
      <w:r w:rsidR="00A62136">
        <w:rPr>
          <w:rFonts w:eastAsia="Arial" w:cs="Arial"/>
          <w:szCs w:val="22"/>
          <w:lang w:val="es-MX"/>
        </w:rPr>
        <w:t>no se tienen tantos tutores</w:t>
      </w:r>
      <w:r w:rsidR="00D35105" w:rsidRPr="00D35105">
        <w:rPr>
          <w:rFonts w:eastAsia="Arial" w:cs="Arial"/>
          <w:szCs w:val="22"/>
          <w:lang w:val="es-MX"/>
        </w:rPr>
        <w:t xml:space="preserve"> ni</w:t>
      </w:r>
      <w:r w:rsidR="00962018">
        <w:rPr>
          <w:rFonts w:eastAsia="Arial" w:cs="Arial"/>
          <w:szCs w:val="22"/>
          <w:lang w:val="es-MX"/>
        </w:rPr>
        <w:t xml:space="preserve"> la</w:t>
      </w:r>
      <w:r w:rsidR="00D35105" w:rsidRPr="00D35105">
        <w:rPr>
          <w:rFonts w:eastAsia="Arial" w:cs="Arial"/>
          <w:szCs w:val="22"/>
          <w:lang w:val="es-MX"/>
        </w:rPr>
        <w:t xml:space="preserve"> capacidad en recursos humanos para</w:t>
      </w:r>
      <w:r w:rsidR="00962018">
        <w:rPr>
          <w:rFonts w:eastAsia="Arial" w:cs="Arial"/>
          <w:szCs w:val="22"/>
          <w:lang w:val="es-MX"/>
        </w:rPr>
        <w:t xml:space="preserve"> estar dando</w:t>
      </w:r>
      <w:r w:rsidR="00D35105" w:rsidRPr="00D35105">
        <w:rPr>
          <w:rFonts w:eastAsia="Arial" w:cs="Arial"/>
          <w:szCs w:val="22"/>
          <w:lang w:val="es-MX"/>
        </w:rPr>
        <w:t xml:space="preserve"> la tutoría, </w:t>
      </w:r>
      <w:r w:rsidR="00A62136">
        <w:rPr>
          <w:rFonts w:eastAsia="Arial" w:cs="Arial"/>
          <w:szCs w:val="22"/>
          <w:lang w:val="es-MX"/>
        </w:rPr>
        <w:t>lo que limita en cantidad.</w:t>
      </w:r>
    </w:p>
    <w:p w14:paraId="6D26078D" w14:textId="77777777" w:rsidR="00A62136" w:rsidRDefault="00A62136" w:rsidP="00D45604">
      <w:pPr>
        <w:ind w:right="-93"/>
        <w:contextualSpacing/>
        <w:rPr>
          <w:rFonts w:eastAsia="Arial" w:cs="Arial"/>
          <w:szCs w:val="22"/>
          <w:lang w:val="es-MX"/>
        </w:rPr>
      </w:pPr>
    </w:p>
    <w:p w14:paraId="387620F6" w14:textId="401545F2" w:rsidR="00F06AEA" w:rsidRDefault="00FE7723" w:rsidP="00D45604">
      <w:pPr>
        <w:ind w:right="-93"/>
        <w:contextualSpacing/>
        <w:rPr>
          <w:rFonts w:eastAsia="Arial" w:cs="Arial"/>
          <w:szCs w:val="22"/>
          <w:lang w:val="es-MX"/>
        </w:rPr>
      </w:pPr>
      <w:r>
        <w:rPr>
          <w:rFonts w:eastAsia="Arial" w:cs="Arial"/>
          <w:szCs w:val="22"/>
          <w:lang w:val="es-MX"/>
        </w:rPr>
        <w:t>Con agrado informa que</w:t>
      </w:r>
      <w:r w:rsidRPr="00FE7723">
        <w:rPr>
          <w:rFonts w:eastAsia="Arial" w:cs="Arial"/>
          <w:szCs w:val="22"/>
          <w:lang w:val="es-MX"/>
        </w:rPr>
        <w:t xml:space="preserve"> la Secretaría Ejecutiva y </w:t>
      </w:r>
      <w:r w:rsidR="00962018">
        <w:rPr>
          <w:rFonts w:eastAsia="Arial" w:cs="Arial"/>
          <w:szCs w:val="22"/>
          <w:lang w:val="es-MX"/>
        </w:rPr>
        <w:t>El</w:t>
      </w:r>
      <w:r w:rsidRPr="00FE7723">
        <w:rPr>
          <w:rFonts w:eastAsia="Arial" w:cs="Arial"/>
          <w:szCs w:val="22"/>
          <w:lang w:val="es-MX"/>
        </w:rPr>
        <w:t xml:space="preserve"> Colegio de Jalisco</w:t>
      </w:r>
      <w:r w:rsidR="00244AAA">
        <w:rPr>
          <w:rFonts w:eastAsia="Arial" w:cs="Arial"/>
          <w:szCs w:val="22"/>
          <w:lang w:val="es-MX"/>
        </w:rPr>
        <w:t>,</w:t>
      </w:r>
      <w:r w:rsidRPr="00FE7723">
        <w:rPr>
          <w:rFonts w:eastAsia="Arial" w:cs="Arial"/>
          <w:szCs w:val="22"/>
          <w:lang w:val="es-MX"/>
        </w:rPr>
        <w:t xml:space="preserve"> en el marco de un convenio de colaboración</w:t>
      </w:r>
      <w:r w:rsidR="00962018">
        <w:rPr>
          <w:rFonts w:eastAsia="Arial" w:cs="Arial"/>
          <w:szCs w:val="22"/>
          <w:lang w:val="es-MX"/>
        </w:rPr>
        <w:t xml:space="preserve"> que se tiene</w:t>
      </w:r>
      <w:r w:rsidRPr="00FE7723">
        <w:rPr>
          <w:rFonts w:eastAsia="Arial" w:cs="Arial"/>
          <w:szCs w:val="22"/>
          <w:lang w:val="es-MX"/>
        </w:rPr>
        <w:t xml:space="preserve">, se encuentra impartiendo en modalidad presencial un </w:t>
      </w:r>
      <w:r w:rsidR="00244AAA">
        <w:rPr>
          <w:rFonts w:eastAsia="Arial" w:cs="Arial"/>
          <w:szCs w:val="22"/>
          <w:lang w:val="es-MX"/>
        </w:rPr>
        <w:t>S</w:t>
      </w:r>
      <w:r w:rsidRPr="00FE7723">
        <w:rPr>
          <w:rFonts w:eastAsia="Arial" w:cs="Arial"/>
          <w:szCs w:val="22"/>
          <w:lang w:val="es-MX"/>
        </w:rPr>
        <w:t xml:space="preserve">eminario </w:t>
      </w:r>
      <w:r w:rsidR="00244AAA">
        <w:rPr>
          <w:rFonts w:eastAsia="Arial" w:cs="Arial"/>
          <w:szCs w:val="22"/>
          <w:lang w:val="es-MX"/>
        </w:rPr>
        <w:t>E</w:t>
      </w:r>
      <w:r w:rsidRPr="00FE7723">
        <w:rPr>
          <w:rFonts w:eastAsia="Arial" w:cs="Arial"/>
          <w:szCs w:val="22"/>
          <w:lang w:val="es-MX"/>
        </w:rPr>
        <w:t xml:space="preserve">specializado en la PEAJAL, para </w:t>
      </w:r>
      <w:r w:rsidR="00962018">
        <w:rPr>
          <w:rFonts w:eastAsia="Arial" w:cs="Arial"/>
          <w:szCs w:val="22"/>
          <w:lang w:val="es-MX"/>
        </w:rPr>
        <w:t xml:space="preserve">que se pueda </w:t>
      </w:r>
      <w:r w:rsidRPr="00FE7723">
        <w:rPr>
          <w:rFonts w:eastAsia="Arial" w:cs="Arial"/>
          <w:szCs w:val="22"/>
          <w:lang w:val="es-MX"/>
        </w:rPr>
        <w:t>encontrar y profundizar en los elementos que hacen falta pulir de</w:t>
      </w:r>
      <w:r w:rsidR="00DD6DD9">
        <w:rPr>
          <w:rFonts w:eastAsia="Arial" w:cs="Arial"/>
          <w:szCs w:val="22"/>
          <w:lang w:val="es-MX"/>
        </w:rPr>
        <w:t xml:space="preserve">l </w:t>
      </w:r>
      <w:r w:rsidRPr="00FE7723">
        <w:rPr>
          <w:rFonts w:eastAsia="Arial" w:cs="Arial"/>
          <w:szCs w:val="22"/>
          <w:lang w:val="es-MX"/>
        </w:rPr>
        <w:t>curso</w:t>
      </w:r>
      <w:r w:rsidR="00F06AEA">
        <w:rPr>
          <w:rFonts w:eastAsia="Arial" w:cs="Arial"/>
          <w:szCs w:val="22"/>
          <w:lang w:val="es-MX"/>
        </w:rPr>
        <w:t>;</w:t>
      </w:r>
      <w:r w:rsidRPr="00FE7723">
        <w:rPr>
          <w:rFonts w:eastAsia="Arial" w:cs="Arial"/>
          <w:szCs w:val="22"/>
          <w:lang w:val="es-MX"/>
        </w:rPr>
        <w:t xml:space="preserve"> son dos modalidades diferentes. </w:t>
      </w:r>
    </w:p>
    <w:p w14:paraId="7ECEF96C" w14:textId="77777777" w:rsidR="00F06AEA" w:rsidRDefault="00F06AEA" w:rsidP="00D45604">
      <w:pPr>
        <w:ind w:right="-93"/>
        <w:contextualSpacing/>
        <w:rPr>
          <w:rFonts w:eastAsia="Arial" w:cs="Arial"/>
          <w:szCs w:val="22"/>
          <w:lang w:val="es-MX"/>
        </w:rPr>
      </w:pPr>
    </w:p>
    <w:p w14:paraId="01877BF0" w14:textId="06978B7D" w:rsidR="00A62136" w:rsidRDefault="00FE7723" w:rsidP="00D45604">
      <w:pPr>
        <w:ind w:right="-93"/>
        <w:contextualSpacing/>
        <w:rPr>
          <w:rFonts w:eastAsia="Arial" w:cs="Arial"/>
          <w:szCs w:val="22"/>
          <w:lang w:val="es-MX"/>
        </w:rPr>
      </w:pPr>
      <w:r w:rsidRPr="00FE7723">
        <w:rPr>
          <w:rFonts w:eastAsia="Arial" w:cs="Arial"/>
          <w:szCs w:val="22"/>
          <w:lang w:val="es-MX"/>
        </w:rPr>
        <w:t xml:space="preserve">Una vez que </w:t>
      </w:r>
      <w:r w:rsidR="00DD6DD9">
        <w:rPr>
          <w:rFonts w:eastAsia="Arial" w:cs="Arial"/>
          <w:szCs w:val="22"/>
          <w:lang w:val="es-MX"/>
        </w:rPr>
        <w:t xml:space="preserve">se tome </w:t>
      </w:r>
      <w:r w:rsidRPr="00FE7723">
        <w:rPr>
          <w:rFonts w:eastAsia="Arial" w:cs="Arial"/>
          <w:szCs w:val="22"/>
          <w:lang w:val="es-MX"/>
        </w:rPr>
        <w:t>nota de lo que hace falta, que pregunt</w:t>
      </w:r>
      <w:r w:rsidR="005705FE">
        <w:rPr>
          <w:rFonts w:eastAsia="Arial" w:cs="Arial"/>
          <w:szCs w:val="22"/>
          <w:lang w:val="es-MX"/>
        </w:rPr>
        <w:t>e</w:t>
      </w:r>
      <w:r w:rsidRPr="00FE7723">
        <w:rPr>
          <w:rFonts w:eastAsia="Arial" w:cs="Arial"/>
          <w:szCs w:val="22"/>
          <w:lang w:val="es-MX"/>
        </w:rPr>
        <w:t xml:space="preserve">n los alumnos de viva voz o que </w:t>
      </w:r>
      <w:r w:rsidR="005705FE">
        <w:rPr>
          <w:rFonts w:eastAsia="Arial" w:cs="Arial"/>
          <w:szCs w:val="22"/>
          <w:lang w:val="es-MX"/>
        </w:rPr>
        <w:t xml:space="preserve">se </w:t>
      </w:r>
      <w:r w:rsidRPr="00FE7723">
        <w:rPr>
          <w:rFonts w:eastAsia="Arial" w:cs="Arial"/>
          <w:szCs w:val="22"/>
          <w:lang w:val="es-MX"/>
        </w:rPr>
        <w:t>observ</w:t>
      </w:r>
      <w:r w:rsidR="005705FE">
        <w:rPr>
          <w:rFonts w:eastAsia="Arial" w:cs="Arial"/>
          <w:szCs w:val="22"/>
          <w:lang w:val="es-MX"/>
        </w:rPr>
        <w:t>e</w:t>
      </w:r>
      <w:r w:rsidRPr="00FE7723">
        <w:rPr>
          <w:rFonts w:eastAsia="Arial" w:cs="Arial"/>
          <w:szCs w:val="22"/>
          <w:lang w:val="es-MX"/>
        </w:rPr>
        <w:t xml:space="preserve"> en las notas que ponen en el curso virtual, </w:t>
      </w:r>
      <w:r w:rsidR="005705FE">
        <w:rPr>
          <w:rFonts w:eastAsia="Arial" w:cs="Arial"/>
          <w:szCs w:val="22"/>
          <w:lang w:val="es-MX"/>
        </w:rPr>
        <w:t xml:space="preserve">se podrá </w:t>
      </w:r>
      <w:r w:rsidRPr="00FE7723">
        <w:rPr>
          <w:rFonts w:eastAsia="Arial" w:cs="Arial"/>
          <w:szCs w:val="22"/>
          <w:lang w:val="es-MX"/>
        </w:rPr>
        <w:t>conjuntar.</w:t>
      </w:r>
    </w:p>
    <w:p w14:paraId="57002B54" w14:textId="77777777" w:rsidR="005705FE" w:rsidRDefault="005705FE" w:rsidP="00D45604">
      <w:pPr>
        <w:ind w:right="-93"/>
        <w:contextualSpacing/>
        <w:rPr>
          <w:rFonts w:eastAsia="Arial" w:cs="Arial"/>
          <w:szCs w:val="22"/>
          <w:lang w:val="es-MX"/>
        </w:rPr>
      </w:pPr>
    </w:p>
    <w:p w14:paraId="1E1151DF" w14:textId="3B9F1EB2" w:rsidR="00DC63C4" w:rsidRDefault="008E2E22" w:rsidP="00D45604">
      <w:pPr>
        <w:ind w:right="-93"/>
        <w:contextualSpacing/>
        <w:rPr>
          <w:rFonts w:eastAsia="Arial" w:cs="Arial"/>
          <w:szCs w:val="22"/>
          <w:lang w:val="es-MX"/>
        </w:rPr>
      </w:pPr>
      <w:r>
        <w:rPr>
          <w:rFonts w:eastAsia="Arial" w:cs="Arial"/>
          <w:szCs w:val="22"/>
          <w:lang w:val="es-MX"/>
        </w:rPr>
        <w:t>Menciona la Secretaria Técnica que los</w:t>
      </w:r>
      <w:r w:rsidRPr="008E2E22">
        <w:rPr>
          <w:rFonts w:eastAsia="Arial" w:cs="Arial"/>
          <w:szCs w:val="22"/>
          <w:lang w:val="es-MX"/>
        </w:rPr>
        <w:t xml:space="preserve"> esfuerzos y materiales en es</w:t>
      </w:r>
      <w:r w:rsidR="00962018">
        <w:rPr>
          <w:rFonts w:eastAsia="Arial" w:cs="Arial"/>
          <w:szCs w:val="22"/>
          <w:lang w:val="es-MX"/>
        </w:rPr>
        <w:t>t</w:t>
      </w:r>
      <w:r w:rsidRPr="008E2E22">
        <w:rPr>
          <w:rFonts w:eastAsia="Arial" w:cs="Arial"/>
          <w:szCs w:val="22"/>
          <w:lang w:val="es-MX"/>
        </w:rPr>
        <w:t>e</w:t>
      </w:r>
      <w:r>
        <w:rPr>
          <w:rFonts w:eastAsia="Arial" w:cs="Arial"/>
          <w:szCs w:val="22"/>
          <w:lang w:val="es-MX"/>
        </w:rPr>
        <w:t xml:space="preserve"> </w:t>
      </w:r>
      <w:r w:rsidRPr="008E2E22">
        <w:rPr>
          <w:rFonts w:eastAsia="Arial" w:cs="Arial"/>
          <w:szCs w:val="22"/>
          <w:lang w:val="es-MX"/>
        </w:rPr>
        <w:t xml:space="preserve">tercer momento que </w:t>
      </w:r>
      <w:r w:rsidR="00433F81">
        <w:rPr>
          <w:rFonts w:eastAsia="Arial" w:cs="Arial"/>
          <w:szCs w:val="22"/>
          <w:lang w:val="es-MX"/>
        </w:rPr>
        <w:t>plantea</w:t>
      </w:r>
      <w:r w:rsidRPr="008E2E22">
        <w:rPr>
          <w:rFonts w:eastAsia="Arial" w:cs="Arial"/>
          <w:szCs w:val="22"/>
          <w:lang w:val="es-MX"/>
        </w:rPr>
        <w:t xml:space="preserve"> serán trabajados en conjunto con la Plataforma Abierta de Innovación y Desarrollo de Jalisco</w:t>
      </w:r>
      <w:r>
        <w:rPr>
          <w:rFonts w:eastAsia="Arial" w:cs="Arial"/>
          <w:szCs w:val="22"/>
          <w:lang w:val="es-MX"/>
        </w:rPr>
        <w:t xml:space="preserve"> (</w:t>
      </w:r>
      <w:r w:rsidRPr="008E2E22">
        <w:rPr>
          <w:rFonts w:eastAsia="Arial" w:cs="Arial"/>
          <w:szCs w:val="22"/>
          <w:lang w:val="es-MX"/>
        </w:rPr>
        <w:t>PLA</w:t>
      </w:r>
      <w:r>
        <w:rPr>
          <w:rFonts w:eastAsia="Arial" w:cs="Arial"/>
          <w:szCs w:val="22"/>
          <w:lang w:val="es-MX"/>
        </w:rPr>
        <w:t>i)</w:t>
      </w:r>
      <w:r w:rsidR="004F4F39">
        <w:rPr>
          <w:rFonts w:eastAsia="Arial" w:cs="Arial"/>
          <w:szCs w:val="22"/>
          <w:lang w:val="es-MX"/>
        </w:rPr>
        <w:t xml:space="preserve"> -</w:t>
      </w:r>
      <w:r w:rsidR="004F4F39" w:rsidRPr="008E2E22">
        <w:rPr>
          <w:rFonts w:eastAsia="Arial" w:cs="Arial"/>
          <w:szCs w:val="22"/>
          <w:lang w:val="es-MX"/>
        </w:rPr>
        <w:t xml:space="preserve"> con la cual también la Secretaría Ejecutiva</w:t>
      </w:r>
      <w:r w:rsidR="004F4F39">
        <w:rPr>
          <w:rFonts w:eastAsia="Arial" w:cs="Arial"/>
          <w:szCs w:val="22"/>
          <w:lang w:val="es-MX"/>
        </w:rPr>
        <w:t xml:space="preserve"> </w:t>
      </w:r>
      <w:r w:rsidR="004F4F39" w:rsidRPr="008E2E22">
        <w:rPr>
          <w:rFonts w:eastAsia="Arial" w:cs="Arial"/>
          <w:szCs w:val="22"/>
          <w:lang w:val="es-MX"/>
        </w:rPr>
        <w:t>tiene firmado un convenio de colaboración</w:t>
      </w:r>
      <w:r w:rsidR="004F4F39">
        <w:rPr>
          <w:rFonts w:eastAsia="Arial" w:cs="Arial"/>
          <w:szCs w:val="22"/>
          <w:lang w:val="es-MX"/>
        </w:rPr>
        <w:t>-</w:t>
      </w:r>
      <w:r>
        <w:rPr>
          <w:rFonts w:eastAsia="Arial" w:cs="Arial"/>
          <w:szCs w:val="22"/>
          <w:lang w:val="es-MX"/>
        </w:rPr>
        <w:t>, que</w:t>
      </w:r>
      <w:r w:rsidRPr="008E2E22">
        <w:rPr>
          <w:rFonts w:eastAsia="Arial" w:cs="Arial"/>
          <w:szCs w:val="22"/>
          <w:lang w:val="es-MX"/>
        </w:rPr>
        <w:t xml:space="preserve"> </w:t>
      </w:r>
      <w:r w:rsidR="00433F81">
        <w:rPr>
          <w:rFonts w:eastAsia="Arial" w:cs="Arial"/>
          <w:szCs w:val="22"/>
          <w:lang w:val="es-MX"/>
        </w:rPr>
        <w:t xml:space="preserve">varios de ustedes </w:t>
      </w:r>
      <w:r w:rsidRPr="008E2E22">
        <w:rPr>
          <w:rFonts w:eastAsia="Arial" w:cs="Arial"/>
          <w:szCs w:val="22"/>
          <w:lang w:val="es-MX"/>
        </w:rPr>
        <w:t>han compartido curso</w:t>
      </w:r>
      <w:r>
        <w:rPr>
          <w:rFonts w:eastAsia="Arial" w:cs="Arial"/>
          <w:szCs w:val="22"/>
          <w:lang w:val="es-MX"/>
        </w:rPr>
        <w:t>s</w:t>
      </w:r>
      <w:r w:rsidRPr="008E2E22">
        <w:rPr>
          <w:rFonts w:eastAsia="Arial" w:cs="Arial"/>
          <w:szCs w:val="22"/>
          <w:lang w:val="es-MX"/>
        </w:rPr>
        <w:t xml:space="preserve"> y otras actividades académicas que dependen de la Secretaría de Innovación</w:t>
      </w:r>
      <w:r w:rsidR="004F4F39">
        <w:rPr>
          <w:rFonts w:eastAsia="Arial" w:cs="Arial"/>
          <w:szCs w:val="22"/>
          <w:lang w:val="es-MX"/>
        </w:rPr>
        <w:t>,</w:t>
      </w:r>
      <w:r w:rsidRPr="008E2E22">
        <w:rPr>
          <w:rFonts w:eastAsia="Arial" w:cs="Arial"/>
          <w:szCs w:val="22"/>
          <w:lang w:val="es-MX"/>
        </w:rPr>
        <w:t xml:space="preserve"> Ciencia y Tecnología</w:t>
      </w:r>
      <w:r w:rsidRPr="008E2E22" w:rsidDel="004F4F39">
        <w:rPr>
          <w:rFonts w:eastAsia="Arial" w:cs="Arial"/>
          <w:szCs w:val="22"/>
          <w:lang w:val="es-MX"/>
        </w:rPr>
        <w:t xml:space="preserve"> con la cual también la Secretaría Ejecutiva</w:t>
      </w:r>
      <w:r w:rsidR="00DC63C4" w:rsidDel="004F4F39">
        <w:rPr>
          <w:rFonts w:eastAsia="Arial" w:cs="Arial"/>
          <w:szCs w:val="22"/>
          <w:lang w:val="es-MX"/>
        </w:rPr>
        <w:t xml:space="preserve"> </w:t>
      </w:r>
      <w:r w:rsidRPr="008E2E22" w:rsidDel="004F4F39">
        <w:rPr>
          <w:rFonts w:eastAsia="Arial" w:cs="Arial"/>
          <w:szCs w:val="22"/>
          <w:lang w:val="es-MX"/>
        </w:rPr>
        <w:t>tiene firmado un convenio de colaboración</w:t>
      </w:r>
      <w:r w:rsidR="00DC63C4">
        <w:rPr>
          <w:rFonts w:eastAsia="Arial" w:cs="Arial"/>
          <w:szCs w:val="22"/>
          <w:lang w:val="es-MX"/>
        </w:rPr>
        <w:t xml:space="preserve">. </w:t>
      </w:r>
    </w:p>
    <w:p w14:paraId="29800C24" w14:textId="77777777" w:rsidR="00DC63C4" w:rsidRDefault="00DC63C4" w:rsidP="00D45604">
      <w:pPr>
        <w:ind w:right="-93"/>
        <w:contextualSpacing/>
        <w:rPr>
          <w:rFonts w:eastAsia="Arial" w:cs="Arial"/>
          <w:szCs w:val="22"/>
          <w:lang w:val="es-MX"/>
        </w:rPr>
      </w:pPr>
    </w:p>
    <w:p w14:paraId="1C6FBAF1" w14:textId="2623EB77" w:rsidR="001703D9" w:rsidRDefault="008E2E22" w:rsidP="00D45604">
      <w:pPr>
        <w:ind w:right="-93"/>
        <w:contextualSpacing/>
        <w:rPr>
          <w:rFonts w:eastAsia="Arial" w:cs="Arial"/>
          <w:szCs w:val="22"/>
          <w:lang w:val="es-MX"/>
        </w:rPr>
      </w:pPr>
      <w:r w:rsidRPr="008E2E22">
        <w:rPr>
          <w:rFonts w:eastAsia="Arial" w:cs="Arial"/>
          <w:szCs w:val="22"/>
          <w:lang w:val="es-MX"/>
        </w:rPr>
        <w:lastRenderedPageBreak/>
        <w:t>¿</w:t>
      </w:r>
      <w:r w:rsidR="001703D9">
        <w:rPr>
          <w:rFonts w:eastAsia="Arial" w:cs="Arial"/>
          <w:szCs w:val="22"/>
          <w:lang w:val="es-MX"/>
        </w:rPr>
        <w:t>C</w:t>
      </w:r>
      <w:r w:rsidRPr="008E2E22">
        <w:rPr>
          <w:rFonts w:eastAsia="Arial" w:cs="Arial"/>
          <w:szCs w:val="22"/>
          <w:lang w:val="es-MX"/>
        </w:rPr>
        <w:t xml:space="preserve">uál es la idea ante </w:t>
      </w:r>
      <w:r w:rsidR="00DC63C4">
        <w:rPr>
          <w:rFonts w:eastAsia="Arial" w:cs="Arial"/>
          <w:szCs w:val="22"/>
          <w:lang w:val="es-MX"/>
        </w:rPr>
        <w:t>las</w:t>
      </w:r>
      <w:r w:rsidRPr="008E2E22">
        <w:rPr>
          <w:rFonts w:eastAsia="Arial" w:cs="Arial"/>
          <w:szCs w:val="22"/>
          <w:lang w:val="es-MX"/>
        </w:rPr>
        <w:t xml:space="preserve"> capacidades limitadas?</w:t>
      </w:r>
      <w:r w:rsidR="0091045F">
        <w:rPr>
          <w:rFonts w:eastAsia="Arial" w:cs="Arial"/>
          <w:szCs w:val="22"/>
          <w:lang w:val="es-MX"/>
        </w:rPr>
        <w:t xml:space="preserve"> </w:t>
      </w:r>
      <w:r w:rsidR="001703D9">
        <w:rPr>
          <w:rFonts w:eastAsia="Arial" w:cs="Arial"/>
          <w:szCs w:val="22"/>
          <w:lang w:val="es-MX"/>
        </w:rPr>
        <w:t>Q</w:t>
      </w:r>
      <w:r w:rsidRPr="008E2E22">
        <w:rPr>
          <w:rFonts w:eastAsia="Arial" w:cs="Arial"/>
          <w:szCs w:val="22"/>
          <w:lang w:val="es-MX"/>
        </w:rPr>
        <w:t>ue se hag</w:t>
      </w:r>
      <w:r w:rsidR="0091045F">
        <w:rPr>
          <w:rFonts w:eastAsia="Arial" w:cs="Arial"/>
          <w:szCs w:val="22"/>
          <w:lang w:val="es-MX"/>
        </w:rPr>
        <w:t xml:space="preserve">a </w:t>
      </w:r>
      <w:r w:rsidRPr="008E2E22">
        <w:rPr>
          <w:rFonts w:eastAsia="Arial" w:cs="Arial"/>
          <w:szCs w:val="22"/>
          <w:lang w:val="es-MX"/>
        </w:rPr>
        <w:t>un curso pequeño, autogestivo y en línea</w:t>
      </w:r>
      <w:r w:rsidR="001703D9">
        <w:rPr>
          <w:rFonts w:eastAsia="Arial" w:cs="Arial"/>
          <w:szCs w:val="22"/>
          <w:lang w:val="es-MX"/>
        </w:rPr>
        <w:t>, explica.</w:t>
      </w:r>
      <w:r w:rsidRPr="008E2E22">
        <w:rPr>
          <w:rFonts w:eastAsia="Arial" w:cs="Arial"/>
          <w:szCs w:val="22"/>
          <w:lang w:val="es-MX"/>
        </w:rPr>
        <w:t xml:space="preserve"> </w:t>
      </w:r>
    </w:p>
    <w:p w14:paraId="59FE1E6C" w14:textId="77777777" w:rsidR="001703D9" w:rsidRDefault="001703D9" w:rsidP="00D45604">
      <w:pPr>
        <w:ind w:right="-93"/>
        <w:contextualSpacing/>
        <w:rPr>
          <w:rFonts w:eastAsia="Arial" w:cs="Arial"/>
          <w:szCs w:val="22"/>
          <w:lang w:val="es-MX"/>
        </w:rPr>
      </w:pPr>
    </w:p>
    <w:p w14:paraId="3E54764F" w14:textId="05F5D094" w:rsidR="00ED3920" w:rsidRDefault="001703D9" w:rsidP="00D45604">
      <w:pPr>
        <w:ind w:right="-93"/>
        <w:contextualSpacing/>
        <w:rPr>
          <w:rFonts w:eastAsia="Arial" w:cs="Arial"/>
          <w:szCs w:val="22"/>
          <w:lang w:val="es-MX"/>
        </w:rPr>
      </w:pPr>
      <w:r>
        <w:rPr>
          <w:rFonts w:eastAsia="Arial" w:cs="Arial"/>
          <w:szCs w:val="22"/>
          <w:lang w:val="es-MX"/>
        </w:rPr>
        <w:t>P</w:t>
      </w:r>
      <w:r w:rsidR="00733B83">
        <w:rPr>
          <w:rFonts w:eastAsia="Arial" w:cs="Arial"/>
          <w:szCs w:val="22"/>
          <w:lang w:val="es-MX"/>
        </w:rPr>
        <w:t xml:space="preserve">odría ser </w:t>
      </w:r>
      <w:r w:rsidR="0091045F" w:rsidDel="001703D9">
        <w:rPr>
          <w:rFonts w:eastAsia="Arial" w:cs="Arial"/>
          <w:szCs w:val="22"/>
          <w:lang w:val="es-MX"/>
        </w:rPr>
        <w:t>algo</w:t>
      </w:r>
      <w:r w:rsidR="008E2E22" w:rsidRPr="008E2E22" w:rsidDel="001703D9">
        <w:rPr>
          <w:rFonts w:eastAsia="Arial" w:cs="Arial"/>
          <w:szCs w:val="22"/>
          <w:lang w:val="es-MX"/>
        </w:rPr>
        <w:t xml:space="preserve"> que se llama</w:t>
      </w:r>
      <w:r w:rsidR="0091045F" w:rsidDel="001703D9">
        <w:rPr>
          <w:rFonts w:eastAsia="Arial" w:cs="Arial"/>
          <w:szCs w:val="22"/>
          <w:lang w:val="es-MX"/>
        </w:rPr>
        <w:t>,</w:t>
      </w:r>
      <w:r w:rsidR="008E2E22" w:rsidRPr="008E2E22" w:rsidDel="001703D9">
        <w:rPr>
          <w:rFonts w:eastAsia="Arial" w:cs="Arial"/>
          <w:szCs w:val="22"/>
          <w:lang w:val="es-MX"/>
        </w:rPr>
        <w:t xml:space="preserve"> por sus siglas en ingles</w:t>
      </w:r>
      <w:r w:rsidR="00DA4532">
        <w:rPr>
          <w:rFonts w:eastAsia="Arial" w:cs="Arial"/>
          <w:szCs w:val="22"/>
          <w:lang w:val="es-MX"/>
        </w:rPr>
        <w:t xml:space="preserve"> </w:t>
      </w:r>
      <w:r>
        <w:rPr>
          <w:rFonts w:eastAsia="Arial" w:cs="Arial"/>
          <w:szCs w:val="22"/>
          <w:lang w:val="es-MX"/>
        </w:rPr>
        <w:t xml:space="preserve">un </w:t>
      </w:r>
      <w:r w:rsidR="00ED3920" w:rsidRPr="008E2E22">
        <w:rPr>
          <w:rFonts w:eastAsia="Arial" w:cs="Arial"/>
          <w:szCs w:val="22"/>
          <w:lang w:val="es-MX"/>
        </w:rPr>
        <w:t>MOOC</w:t>
      </w:r>
      <w:r w:rsidR="00ED3920" w:rsidRPr="001703D9">
        <w:rPr>
          <w:rFonts w:eastAsia="Arial" w:cs="Arial"/>
          <w:szCs w:val="22"/>
          <w:lang w:val="es-MX"/>
        </w:rPr>
        <w:t xml:space="preserve"> </w:t>
      </w:r>
      <w:r w:rsidR="00ED3920">
        <w:rPr>
          <w:rFonts w:eastAsia="Arial" w:cs="Arial"/>
          <w:szCs w:val="22"/>
          <w:lang w:val="es-MX"/>
        </w:rPr>
        <w:t>(</w:t>
      </w:r>
      <w:r w:rsidRPr="007042CE">
        <w:rPr>
          <w:rFonts w:eastAsia="Arial" w:cs="Arial"/>
          <w:i/>
          <w:iCs/>
          <w:szCs w:val="22"/>
          <w:lang w:val="es-MX"/>
        </w:rPr>
        <w:t>Massive Online Open Course</w:t>
      </w:r>
      <w:r w:rsidRPr="001703D9">
        <w:rPr>
          <w:rFonts w:eastAsia="Arial" w:cs="Arial"/>
          <w:szCs w:val="22"/>
          <w:lang w:val="es-MX"/>
        </w:rPr>
        <w:t xml:space="preserve"> </w:t>
      </w:r>
      <w:r w:rsidR="00ED3920">
        <w:rPr>
          <w:rFonts w:eastAsia="Arial" w:cs="Arial"/>
          <w:szCs w:val="22"/>
          <w:lang w:val="es-MX"/>
        </w:rPr>
        <w:t xml:space="preserve">o </w:t>
      </w:r>
      <w:r w:rsidRPr="001703D9">
        <w:rPr>
          <w:rFonts w:eastAsia="Arial" w:cs="Arial"/>
          <w:szCs w:val="22"/>
          <w:lang w:val="es-MX"/>
        </w:rPr>
        <w:t xml:space="preserve">Curso </w:t>
      </w:r>
      <w:r>
        <w:rPr>
          <w:rFonts w:eastAsia="Arial" w:cs="Arial"/>
          <w:szCs w:val="22"/>
          <w:lang w:val="es-MX"/>
        </w:rPr>
        <w:t>O</w:t>
      </w:r>
      <w:r w:rsidRPr="001703D9">
        <w:rPr>
          <w:rFonts w:eastAsia="Arial" w:cs="Arial"/>
          <w:szCs w:val="22"/>
          <w:lang w:val="es-MX"/>
        </w:rPr>
        <w:t xml:space="preserve">nline </w:t>
      </w:r>
      <w:r>
        <w:rPr>
          <w:rFonts w:eastAsia="Arial" w:cs="Arial"/>
          <w:szCs w:val="22"/>
          <w:lang w:val="es-MX"/>
        </w:rPr>
        <w:t>M</w:t>
      </w:r>
      <w:r w:rsidRPr="001703D9">
        <w:rPr>
          <w:rFonts w:eastAsia="Arial" w:cs="Arial"/>
          <w:szCs w:val="22"/>
          <w:lang w:val="es-MX"/>
        </w:rPr>
        <w:t xml:space="preserve">asivo y </w:t>
      </w:r>
      <w:r>
        <w:rPr>
          <w:rFonts w:eastAsia="Arial" w:cs="Arial"/>
          <w:szCs w:val="22"/>
          <w:lang w:val="es-MX"/>
        </w:rPr>
        <w:t>A</w:t>
      </w:r>
      <w:r w:rsidRPr="001703D9">
        <w:rPr>
          <w:rFonts w:eastAsia="Arial" w:cs="Arial"/>
          <w:szCs w:val="22"/>
          <w:lang w:val="es-MX"/>
        </w:rPr>
        <w:t>bierto)</w:t>
      </w:r>
      <w:r w:rsidR="008E2E22" w:rsidRPr="008E2E22">
        <w:rPr>
          <w:rFonts w:eastAsia="Arial" w:cs="Arial"/>
          <w:szCs w:val="22"/>
          <w:lang w:val="es-MX"/>
        </w:rPr>
        <w:t xml:space="preserve">, que </w:t>
      </w:r>
      <w:r w:rsidR="0091045F" w:rsidRPr="008E2E22">
        <w:rPr>
          <w:rFonts w:eastAsia="Arial" w:cs="Arial"/>
          <w:szCs w:val="22"/>
          <w:lang w:val="es-MX"/>
        </w:rPr>
        <w:t>esté</w:t>
      </w:r>
      <w:r w:rsidR="008E2E22" w:rsidRPr="008E2E22">
        <w:rPr>
          <w:rFonts w:eastAsia="Arial" w:cs="Arial"/>
          <w:szCs w:val="22"/>
          <w:lang w:val="es-MX"/>
        </w:rPr>
        <w:t xml:space="preserve"> disponible para todas y todos los servidores públicos del Estado de Jalisco y la sociedad en forma gratuita. </w:t>
      </w:r>
    </w:p>
    <w:p w14:paraId="42008E58" w14:textId="77777777" w:rsidR="00ED3920" w:rsidRDefault="00ED3920" w:rsidP="00D45604">
      <w:pPr>
        <w:ind w:right="-93"/>
        <w:contextualSpacing/>
        <w:rPr>
          <w:rFonts w:eastAsia="Arial" w:cs="Arial"/>
          <w:szCs w:val="22"/>
          <w:lang w:val="es-MX"/>
        </w:rPr>
      </w:pPr>
    </w:p>
    <w:p w14:paraId="4181FD92" w14:textId="4E770833" w:rsidR="005705FE" w:rsidRDefault="00ED3920" w:rsidP="00D45604">
      <w:pPr>
        <w:ind w:right="-93"/>
        <w:contextualSpacing/>
        <w:rPr>
          <w:rFonts w:eastAsia="Arial" w:cs="Arial"/>
          <w:szCs w:val="22"/>
          <w:lang w:val="es-MX"/>
        </w:rPr>
      </w:pPr>
      <w:r>
        <w:rPr>
          <w:rFonts w:eastAsia="Arial" w:cs="Arial"/>
          <w:szCs w:val="22"/>
          <w:lang w:val="es-MX"/>
        </w:rPr>
        <w:t>E</w:t>
      </w:r>
      <w:r w:rsidR="008E2E22" w:rsidRPr="008E2E22">
        <w:rPr>
          <w:rFonts w:eastAsia="Arial" w:cs="Arial"/>
          <w:szCs w:val="22"/>
          <w:lang w:val="es-MX"/>
        </w:rPr>
        <w:t xml:space="preserve">s otro de los acuerdos que ha tomado </w:t>
      </w:r>
      <w:r w:rsidR="00733B83">
        <w:rPr>
          <w:rFonts w:eastAsia="Arial" w:cs="Arial"/>
          <w:szCs w:val="22"/>
          <w:lang w:val="es-MX"/>
        </w:rPr>
        <w:t>este</w:t>
      </w:r>
      <w:r w:rsidR="008E2E22" w:rsidRPr="008E2E22">
        <w:rPr>
          <w:rFonts w:eastAsia="Arial" w:cs="Arial"/>
          <w:szCs w:val="22"/>
          <w:lang w:val="es-MX"/>
        </w:rPr>
        <w:t xml:space="preserve"> Comité Coordinador, que </w:t>
      </w:r>
      <w:r w:rsidRPr="008E2E22">
        <w:rPr>
          <w:rFonts w:eastAsia="Arial" w:cs="Arial"/>
          <w:szCs w:val="22"/>
          <w:lang w:val="es-MX"/>
        </w:rPr>
        <w:t xml:space="preserve">la Secretaría </w:t>
      </w:r>
      <w:r w:rsidR="008E2E22" w:rsidRPr="008E2E22">
        <w:rPr>
          <w:rFonts w:eastAsia="Arial" w:cs="Arial"/>
          <w:szCs w:val="22"/>
          <w:lang w:val="es-MX"/>
        </w:rPr>
        <w:t xml:space="preserve">desarrolle </w:t>
      </w:r>
      <w:r w:rsidR="008E2E22" w:rsidRPr="008E2E22" w:rsidDel="00ED3920">
        <w:rPr>
          <w:rFonts w:eastAsia="Arial" w:cs="Arial"/>
          <w:szCs w:val="22"/>
          <w:lang w:val="es-MX"/>
        </w:rPr>
        <w:t xml:space="preserve">de </w:t>
      </w:r>
      <w:r w:rsidR="008E2E22" w:rsidRPr="008E2E22">
        <w:rPr>
          <w:rFonts w:eastAsia="Arial" w:cs="Arial"/>
          <w:szCs w:val="22"/>
          <w:lang w:val="es-MX"/>
        </w:rPr>
        <w:t xml:space="preserve">materiales didácticos y apoyos tecnológicos, </w:t>
      </w:r>
      <w:r>
        <w:rPr>
          <w:rFonts w:eastAsia="Arial" w:cs="Arial"/>
          <w:szCs w:val="22"/>
          <w:lang w:val="es-MX"/>
        </w:rPr>
        <w:t xml:space="preserve">y </w:t>
      </w:r>
      <w:r w:rsidR="008E2E22" w:rsidRPr="008E2E22">
        <w:rPr>
          <w:rFonts w:eastAsia="Arial" w:cs="Arial"/>
          <w:szCs w:val="22"/>
          <w:lang w:val="es-MX"/>
        </w:rPr>
        <w:t>se transfiera gratuitamente a los entes públicos o a la sociedad.</w:t>
      </w:r>
    </w:p>
    <w:p w14:paraId="0A1523C0" w14:textId="77777777" w:rsidR="0091045F" w:rsidRDefault="0091045F" w:rsidP="00D45604">
      <w:pPr>
        <w:ind w:right="-93"/>
        <w:contextualSpacing/>
        <w:rPr>
          <w:rFonts w:eastAsia="Arial" w:cs="Arial"/>
          <w:szCs w:val="22"/>
          <w:lang w:val="es-MX"/>
        </w:rPr>
      </w:pPr>
    </w:p>
    <w:p w14:paraId="7BB6B064" w14:textId="4782749A" w:rsidR="00BA1171" w:rsidRDefault="002C1CEE" w:rsidP="00D45604">
      <w:pPr>
        <w:ind w:right="-93"/>
        <w:contextualSpacing/>
        <w:rPr>
          <w:rFonts w:eastAsia="Arial" w:cs="Arial"/>
          <w:szCs w:val="22"/>
          <w:lang w:val="es-MX"/>
        </w:rPr>
      </w:pPr>
      <w:r>
        <w:rPr>
          <w:rFonts w:eastAsia="Arial" w:cs="Arial"/>
          <w:szCs w:val="22"/>
          <w:lang w:val="es-MX"/>
        </w:rPr>
        <w:t xml:space="preserve">Por último, </w:t>
      </w:r>
      <w:r w:rsidR="00DD0247">
        <w:rPr>
          <w:rFonts w:eastAsia="Arial" w:cs="Arial"/>
          <w:szCs w:val="22"/>
          <w:lang w:val="es-MX"/>
        </w:rPr>
        <w:t>se</w:t>
      </w:r>
      <w:r>
        <w:rPr>
          <w:rFonts w:eastAsia="Arial" w:cs="Arial"/>
          <w:szCs w:val="22"/>
          <w:lang w:val="es-MX"/>
        </w:rPr>
        <w:t xml:space="preserve"> señala que s</w:t>
      </w:r>
      <w:r w:rsidRPr="002C1CEE">
        <w:rPr>
          <w:rFonts w:eastAsia="Arial" w:cs="Arial"/>
          <w:szCs w:val="22"/>
          <w:lang w:val="es-MX"/>
        </w:rPr>
        <w:t xml:space="preserve">e hizo llegar con anterioridad un documento que resume </w:t>
      </w:r>
      <w:r>
        <w:rPr>
          <w:rFonts w:eastAsia="Arial" w:cs="Arial"/>
          <w:szCs w:val="22"/>
          <w:lang w:val="es-MX"/>
        </w:rPr>
        <w:t>lo anterior</w:t>
      </w:r>
      <w:r w:rsidRPr="002C1CEE">
        <w:rPr>
          <w:rFonts w:eastAsia="Arial" w:cs="Arial"/>
          <w:szCs w:val="22"/>
          <w:lang w:val="es-MX"/>
        </w:rPr>
        <w:t xml:space="preserve">, </w:t>
      </w:r>
      <w:r w:rsidR="00BA1171">
        <w:rPr>
          <w:rFonts w:eastAsia="Arial" w:cs="Arial"/>
          <w:szCs w:val="22"/>
          <w:lang w:val="es-MX"/>
        </w:rPr>
        <w:t xml:space="preserve">y </w:t>
      </w:r>
      <w:r w:rsidR="00DD0247">
        <w:rPr>
          <w:rFonts w:eastAsia="Arial" w:cs="Arial"/>
          <w:szCs w:val="22"/>
          <w:lang w:val="es-MX"/>
        </w:rPr>
        <w:t xml:space="preserve">también </w:t>
      </w:r>
      <w:r>
        <w:rPr>
          <w:rFonts w:eastAsia="Arial" w:cs="Arial"/>
          <w:szCs w:val="22"/>
          <w:lang w:val="es-MX"/>
        </w:rPr>
        <w:t>se colocó</w:t>
      </w:r>
      <w:r w:rsidRPr="002C1CEE">
        <w:rPr>
          <w:rFonts w:eastAsia="Arial" w:cs="Arial"/>
          <w:szCs w:val="22"/>
          <w:lang w:val="es-MX"/>
        </w:rPr>
        <w:t xml:space="preserve"> una numeraria</w:t>
      </w:r>
      <w:r>
        <w:rPr>
          <w:rFonts w:eastAsia="Arial" w:cs="Arial"/>
          <w:szCs w:val="22"/>
          <w:lang w:val="es-MX"/>
        </w:rPr>
        <w:t xml:space="preserve"> y </w:t>
      </w:r>
      <w:r w:rsidRPr="002C1CEE">
        <w:rPr>
          <w:rFonts w:eastAsia="Arial" w:cs="Arial"/>
          <w:szCs w:val="22"/>
          <w:lang w:val="es-MX"/>
        </w:rPr>
        <w:t xml:space="preserve">datos de la promoción que se ha hecho de la </w:t>
      </w:r>
      <w:r w:rsidR="00BA1171">
        <w:rPr>
          <w:rFonts w:eastAsia="Arial" w:cs="Arial"/>
          <w:szCs w:val="22"/>
          <w:lang w:val="es-MX"/>
        </w:rPr>
        <w:t>PEAJAL</w:t>
      </w:r>
      <w:r w:rsidRPr="002C1CEE">
        <w:rPr>
          <w:rFonts w:eastAsia="Arial" w:cs="Arial"/>
          <w:szCs w:val="22"/>
          <w:lang w:val="es-MX"/>
        </w:rPr>
        <w:t xml:space="preserve"> en las redes sociales del Sistema. </w:t>
      </w:r>
    </w:p>
    <w:p w14:paraId="4903B0F5" w14:textId="77777777" w:rsidR="00BA1171" w:rsidRDefault="00BA1171" w:rsidP="00D45604">
      <w:pPr>
        <w:ind w:right="-93"/>
        <w:contextualSpacing/>
        <w:rPr>
          <w:rFonts w:eastAsia="Arial" w:cs="Arial"/>
          <w:szCs w:val="22"/>
          <w:lang w:val="es-MX"/>
        </w:rPr>
      </w:pPr>
    </w:p>
    <w:p w14:paraId="444C8A14" w14:textId="476E0A8B" w:rsidR="0091045F" w:rsidRDefault="00B95F51" w:rsidP="00D45604">
      <w:pPr>
        <w:ind w:right="-93"/>
        <w:contextualSpacing/>
        <w:rPr>
          <w:rFonts w:eastAsia="Arial" w:cs="Arial"/>
          <w:szCs w:val="22"/>
          <w:lang w:val="es-MX"/>
        </w:rPr>
      </w:pPr>
      <w:r>
        <w:rPr>
          <w:rFonts w:eastAsia="Arial" w:cs="Arial"/>
          <w:szCs w:val="22"/>
          <w:lang w:val="es-MX"/>
        </w:rPr>
        <w:t>Menciona que la intención es</w:t>
      </w:r>
      <w:r w:rsidR="002C1CEE" w:rsidRPr="002C1CEE">
        <w:rPr>
          <w:rFonts w:eastAsia="Arial" w:cs="Arial"/>
          <w:szCs w:val="22"/>
          <w:lang w:val="es-MX"/>
        </w:rPr>
        <w:t xml:space="preserve"> que</w:t>
      </w:r>
      <w:r w:rsidDel="00BA1171">
        <w:rPr>
          <w:rFonts w:eastAsia="Arial" w:cs="Arial"/>
          <w:szCs w:val="22"/>
          <w:lang w:val="es-MX"/>
        </w:rPr>
        <w:t>,</w:t>
      </w:r>
      <w:r w:rsidR="002C1CEE" w:rsidRPr="002C1CEE">
        <w:rPr>
          <w:rFonts w:eastAsia="Arial" w:cs="Arial"/>
          <w:szCs w:val="22"/>
          <w:lang w:val="es-MX"/>
        </w:rPr>
        <w:t xml:space="preserve"> cuando se arribe a una posible implementación</w:t>
      </w:r>
      <w:r w:rsidR="00BA1171">
        <w:rPr>
          <w:rFonts w:eastAsia="Arial" w:cs="Arial"/>
          <w:szCs w:val="22"/>
          <w:lang w:val="es-MX"/>
        </w:rPr>
        <w:t>,</w:t>
      </w:r>
      <w:r w:rsidR="002C1CEE" w:rsidRPr="002C1CEE">
        <w:rPr>
          <w:rFonts w:eastAsia="Arial" w:cs="Arial"/>
          <w:szCs w:val="22"/>
          <w:lang w:val="es-MX"/>
        </w:rPr>
        <w:t xml:space="preserve"> estén todos</w:t>
      </w:r>
      <w:r>
        <w:rPr>
          <w:rFonts w:eastAsia="Arial" w:cs="Arial"/>
          <w:szCs w:val="22"/>
          <w:lang w:val="es-MX"/>
        </w:rPr>
        <w:t xml:space="preserve"> o </w:t>
      </w:r>
      <w:r w:rsidR="002C1CEE" w:rsidRPr="002C1CEE">
        <w:rPr>
          <w:rFonts w:eastAsia="Arial" w:cs="Arial"/>
          <w:szCs w:val="22"/>
          <w:lang w:val="es-MX"/>
        </w:rPr>
        <w:t>la mayor parte de los entes públicos permeados por el conocimiento básico.</w:t>
      </w:r>
    </w:p>
    <w:p w14:paraId="6DB328DE" w14:textId="77777777" w:rsidR="00B95F51" w:rsidRDefault="00B95F51" w:rsidP="00D45604">
      <w:pPr>
        <w:ind w:right="-93"/>
        <w:contextualSpacing/>
        <w:rPr>
          <w:rFonts w:eastAsia="Arial" w:cs="Arial"/>
          <w:szCs w:val="22"/>
          <w:lang w:val="es-MX"/>
        </w:rPr>
      </w:pPr>
    </w:p>
    <w:p w14:paraId="6614F986" w14:textId="77777777" w:rsidR="00BA1171" w:rsidRDefault="00D039E8" w:rsidP="00D45604">
      <w:pPr>
        <w:ind w:right="-93"/>
        <w:contextualSpacing/>
        <w:rPr>
          <w:rFonts w:eastAsia="Arial" w:cs="Arial"/>
          <w:szCs w:val="22"/>
          <w:lang w:val="es-MX"/>
        </w:rPr>
      </w:pPr>
      <w:r>
        <w:rPr>
          <w:rFonts w:eastAsia="Arial" w:cs="Arial"/>
          <w:szCs w:val="22"/>
          <w:lang w:val="es-MX"/>
        </w:rPr>
        <w:t xml:space="preserve">El Presidente del Comité Coordinador considera clara la descripción de los avances. Consulta si alguien tiene algún otro comentario. </w:t>
      </w:r>
    </w:p>
    <w:p w14:paraId="2792A306" w14:textId="77777777" w:rsidR="00BA1171" w:rsidRDefault="00BA1171" w:rsidP="00D45604">
      <w:pPr>
        <w:ind w:right="-93"/>
        <w:contextualSpacing/>
        <w:rPr>
          <w:rFonts w:eastAsia="Arial" w:cs="Arial"/>
          <w:szCs w:val="22"/>
          <w:lang w:val="es-MX"/>
        </w:rPr>
      </w:pPr>
    </w:p>
    <w:p w14:paraId="16BC9F27" w14:textId="169685AB" w:rsidR="00B95F51" w:rsidRDefault="00D039E8" w:rsidP="00D45604">
      <w:pPr>
        <w:ind w:right="-93"/>
        <w:contextualSpacing/>
        <w:rPr>
          <w:rFonts w:eastAsia="Arial" w:cs="Arial"/>
          <w:szCs w:val="22"/>
          <w:lang w:val="es-MX"/>
        </w:rPr>
      </w:pPr>
      <w:r>
        <w:rPr>
          <w:rFonts w:eastAsia="Arial" w:cs="Arial"/>
          <w:szCs w:val="22"/>
          <w:lang w:val="es-MX"/>
        </w:rPr>
        <w:t xml:space="preserve">Al no haberlo, solicita a la Secretaria Técnica continuar con el siguiente punto. </w:t>
      </w:r>
    </w:p>
    <w:p w14:paraId="78ED4872" w14:textId="77777777" w:rsidR="00FB0F8A" w:rsidRPr="002965F3" w:rsidRDefault="00FB0F8A" w:rsidP="004942D2">
      <w:pPr>
        <w:rPr>
          <w:rFonts w:eastAsia="Arial" w:cs="Arial"/>
          <w:b/>
          <w:bCs/>
          <w:color w:val="006078"/>
          <w:szCs w:val="22"/>
          <w:lang w:val="es-MX"/>
        </w:rPr>
      </w:pPr>
    </w:p>
    <w:p w14:paraId="788DAEB4" w14:textId="78BAEAD3" w:rsidR="000D369E" w:rsidRPr="002965F3" w:rsidRDefault="000D369E" w:rsidP="004B2291">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Asuntos generales</w:t>
      </w:r>
    </w:p>
    <w:p w14:paraId="6E741690" w14:textId="77777777" w:rsidR="000D369E" w:rsidRPr="002965F3" w:rsidRDefault="000D369E" w:rsidP="005A15B7">
      <w:pPr>
        <w:rPr>
          <w:rFonts w:eastAsia="Arial" w:cs="Arial"/>
          <w:b/>
          <w:bCs/>
          <w:color w:val="006078"/>
          <w:szCs w:val="22"/>
          <w:lang w:val="es-MX"/>
        </w:rPr>
      </w:pPr>
    </w:p>
    <w:p w14:paraId="35CA1E55" w14:textId="266C5C71" w:rsidR="00C7112C" w:rsidRDefault="000D369E" w:rsidP="005A15B7">
      <w:pPr>
        <w:rPr>
          <w:rFonts w:cs="Arial"/>
          <w:szCs w:val="22"/>
          <w:lang w:val="es-MX"/>
        </w:rPr>
      </w:pPr>
      <w:r w:rsidRPr="002965F3">
        <w:rPr>
          <w:rFonts w:cs="Arial"/>
          <w:szCs w:val="22"/>
          <w:lang w:val="es-MX"/>
        </w:rPr>
        <w:t xml:space="preserve">La Secretaria Técnica </w:t>
      </w:r>
      <w:r w:rsidR="00A274A1">
        <w:rPr>
          <w:rFonts w:cs="Arial"/>
          <w:szCs w:val="22"/>
          <w:lang w:val="es-MX"/>
        </w:rPr>
        <w:t xml:space="preserve">hace de conocimiento de </w:t>
      </w:r>
      <w:r w:rsidR="009B790F">
        <w:rPr>
          <w:rFonts w:cs="Arial"/>
          <w:szCs w:val="22"/>
          <w:lang w:val="es-MX"/>
        </w:rPr>
        <w:t xml:space="preserve">las y </w:t>
      </w:r>
      <w:r w:rsidR="00A274A1">
        <w:rPr>
          <w:rFonts w:cs="Arial"/>
          <w:szCs w:val="22"/>
          <w:lang w:val="es-MX"/>
        </w:rPr>
        <w:t xml:space="preserve">los integrantes del Comité Coordinador que, con relación a </w:t>
      </w:r>
      <w:r w:rsidR="00A274A1" w:rsidRPr="00A274A1">
        <w:rPr>
          <w:rFonts w:cs="Arial"/>
          <w:szCs w:val="22"/>
          <w:lang w:val="es-MX"/>
        </w:rPr>
        <w:t>los oficio</w:t>
      </w:r>
      <w:r w:rsidR="009B790F">
        <w:rPr>
          <w:rFonts w:cs="Arial"/>
          <w:szCs w:val="22"/>
          <w:lang w:val="es-MX"/>
        </w:rPr>
        <w:t>s</w:t>
      </w:r>
      <w:r w:rsidR="00A274A1" w:rsidRPr="00A274A1">
        <w:rPr>
          <w:rFonts w:cs="Arial"/>
          <w:szCs w:val="22"/>
          <w:lang w:val="es-MX"/>
        </w:rPr>
        <w:t xml:space="preserve"> 170/2022 y 22551/2022 de 8 de junio, firmado</w:t>
      </w:r>
      <w:r w:rsidR="009B790F">
        <w:rPr>
          <w:rFonts w:cs="Arial"/>
          <w:szCs w:val="22"/>
          <w:lang w:val="es-MX"/>
        </w:rPr>
        <w:t>s</w:t>
      </w:r>
      <w:r w:rsidR="00A274A1" w:rsidRPr="00A274A1">
        <w:rPr>
          <w:rFonts w:cs="Arial"/>
          <w:szCs w:val="22"/>
          <w:lang w:val="es-MX"/>
        </w:rPr>
        <w:t xml:space="preserve"> por el </w:t>
      </w:r>
      <w:r w:rsidR="009B790F">
        <w:rPr>
          <w:rFonts w:cs="Arial"/>
          <w:szCs w:val="22"/>
          <w:lang w:val="es-MX"/>
        </w:rPr>
        <w:t>S</w:t>
      </w:r>
      <w:r w:rsidR="00A274A1" w:rsidRPr="00A274A1">
        <w:rPr>
          <w:rFonts w:cs="Arial"/>
          <w:szCs w:val="22"/>
          <w:lang w:val="es-MX"/>
        </w:rPr>
        <w:t xml:space="preserve">ecretario </w:t>
      </w:r>
      <w:r w:rsidR="009B790F">
        <w:rPr>
          <w:rFonts w:cs="Arial"/>
          <w:szCs w:val="22"/>
          <w:lang w:val="es-MX"/>
        </w:rPr>
        <w:t>del Juzgado D</w:t>
      </w:r>
      <w:r w:rsidR="00A274A1" w:rsidRPr="00A274A1">
        <w:rPr>
          <w:rFonts w:cs="Arial"/>
          <w:szCs w:val="22"/>
          <w:lang w:val="es-MX"/>
        </w:rPr>
        <w:t xml:space="preserve">écimo </w:t>
      </w:r>
      <w:r w:rsidR="009B790F">
        <w:rPr>
          <w:rFonts w:cs="Arial"/>
          <w:szCs w:val="22"/>
          <w:lang w:val="es-MX"/>
        </w:rPr>
        <w:t>O</w:t>
      </w:r>
      <w:r w:rsidR="00A274A1" w:rsidRPr="00A274A1">
        <w:rPr>
          <w:rFonts w:cs="Arial"/>
          <w:szCs w:val="22"/>
          <w:lang w:val="es-MX"/>
        </w:rPr>
        <w:t xml:space="preserve">ctavo de </w:t>
      </w:r>
      <w:r w:rsidR="009B790F">
        <w:rPr>
          <w:rFonts w:cs="Arial"/>
          <w:szCs w:val="22"/>
          <w:lang w:val="es-MX"/>
        </w:rPr>
        <w:t>D</w:t>
      </w:r>
      <w:r w:rsidR="00A274A1" w:rsidRPr="00A274A1">
        <w:rPr>
          <w:rFonts w:cs="Arial"/>
          <w:szCs w:val="22"/>
          <w:lang w:val="es-MX"/>
        </w:rPr>
        <w:t xml:space="preserve">istrito en </w:t>
      </w:r>
      <w:r w:rsidR="008D51DE">
        <w:rPr>
          <w:rFonts w:cs="Arial"/>
          <w:szCs w:val="22"/>
          <w:lang w:val="es-MX"/>
        </w:rPr>
        <w:t>M</w:t>
      </w:r>
      <w:r w:rsidR="00A274A1" w:rsidRPr="00A274A1">
        <w:rPr>
          <w:rFonts w:cs="Arial"/>
          <w:szCs w:val="22"/>
          <w:lang w:val="es-MX"/>
        </w:rPr>
        <w:t xml:space="preserve">aterias </w:t>
      </w:r>
      <w:r w:rsidR="008D51DE">
        <w:rPr>
          <w:rFonts w:cs="Arial"/>
          <w:szCs w:val="22"/>
          <w:lang w:val="es-MX"/>
        </w:rPr>
        <w:t>A</w:t>
      </w:r>
      <w:r w:rsidR="00A274A1" w:rsidRPr="00A274A1">
        <w:rPr>
          <w:rFonts w:cs="Arial"/>
          <w:szCs w:val="22"/>
          <w:lang w:val="es-MX"/>
        </w:rPr>
        <w:t xml:space="preserve">dministrativas, </w:t>
      </w:r>
      <w:r w:rsidR="008D51DE">
        <w:rPr>
          <w:rFonts w:cs="Arial"/>
          <w:szCs w:val="22"/>
          <w:lang w:val="es-MX"/>
        </w:rPr>
        <w:t>C</w:t>
      </w:r>
      <w:r w:rsidR="00A274A1" w:rsidRPr="00A274A1">
        <w:rPr>
          <w:rFonts w:cs="Arial"/>
          <w:szCs w:val="22"/>
          <w:lang w:val="es-MX"/>
        </w:rPr>
        <w:t xml:space="preserve">ivil y de </w:t>
      </w:r>
      <w:r w:rsidR="008D51DE">
        <w:rPr>
          <w:rFonts w:cs="Arial"/>
          <w:szCs w:val="22"/>
          <w:lang w:val="es-MX"/>
        </w:rPr>
        <w:t>T</w:t>
      </w:r>
      <w:r w:rsidR="00A274A1" w:rsidRPr="00A274A1">
        <w:rPr>
          <w:rFonts w:cs="Arial"/>
          <w:szCs w:val="22"/>
          <w:lang w:val="es-MX"/>
        </w:rPr>
        <w:t xml:space="preserve">rabajo con residencia en Zapopan, </w:t>
      </w:r>
      <w:r w:rsidR="008D51DE">
        <w:rPr>
          <w:rFonts w:cs="Arial"/>
          <w:szCs w:val="22"/>
          <w:lang w:val="es-MX"/>
        </w:rPr>
        <w:t xml:space="preserve">Jalisco, </w:t>
      </w:r>
      <w:r w:rsidR="00A274A1" w:rsidRPr="00A274A1">
        <w:rPr>
          <w:rFonts w:cs="Arial"/>
          <w:szCs w:val="22"/>
          <w:lang w:val="es-MX"/>
        </w:rPr>
        <w:t>mediante los cuales le remite</w:t>
      </w:r>
      <w:r w:rsidR="007A2402">
        <w:rPr>
          <w:rFonts w:cs="Arial"/>
          <w:szCs w:val="22"/>
          <w:lang w:val="es-MX"/>
        </w:rPr>
        <w:t xml:space="preserve"> </w:t>
      </w:r>
      <w:r w:rsidR="0040700E">
        <w:rPr>
          <w:rFonts w:cs="Arial"/>
          <w:szCs w:val="22"/>
          <w:lang w:val="es-MX"/>
        </w:rPr>
        <w:t>dirigidos al SEAJAL</w:t>
      </w:r>
      <w:r w:rsidR="0040700E" w:rsidDel="008D51DE">
        <w:rPr>
          <w:rFonts w:cs="Arial"/>
          <w:szCs w:val="22"/>
          <w:lang w:val="es-MX"/>
        </w:rPr>
        <w:t>,</w:t>
      </w:r>
      <w:r w:rsidR="0040700E">
        <w:rPr>
          <w:rFonts w:cs="Arial"/>
          <w:szCs w:val="22"/>
          <w:lang w:val="es-MX"/>
        </w:rPr>
        <w:t xml:space="preserve"> dos </w:t>
      </w:r>
      <w:r w:rsidR="00A274A1" w:rsidRPr="00A274A1">
        <w:rPr>
          <w:rFonts w:cs="Arial"/>
          <w:szCs w:val="22"/>
          <w:lang w:val="es-MX"/>
        </w:rPr>
        <w:t>denuncias anónimas</w:t>
      </w:r>
      <w:r w:rsidR="008D51DE">
        <w:rPr>
          <w:rFonts w:cs="Arial"/>
          <w:szCs w:val="22"/>
          <w:lang w:val="es-MX"/>
        </w:rPr>
        <w:t>,</w:t>
      </w:r>
      <w:r w:rsidR="00A274A1" w:rsidRPr="00A274A1">
        <w:rPr>
          <w:rFonts w:cs="Arial"/>
          <w:szCs w:val="22"/>
          <w:lang w:val="es-MX"/>
        </w:rPr>
        <w:t xml:space="preserve"> las cuales fueron hechos de </w:t>
      </w:r>
      <w:r w:rsidR="0040700E">
        <w:rPr>
          <w:rFonts w:cs="Arial"/>
          <w:szCs w:val="22"/>
          <w:lang w:val="es-MX"/>
        </w:rPr>
        <w:t xml:space="preserve">su </w:t>
      </w:r>
      <w:r w:rsidR="00A274A1" w:rsidRPr="00A274A1">
        <w:rPr>
          <w:rFonts w:cs="Arial"/>
          <w:szCs w:val="22"/>
          <w:lang w:val="es-MX"/>
        </w:rPr>
        <w:t xml:space="preserve">conocimiento el 9 de junio mediante correo electrónico. </w:t>
      </w:r>
    </w:p>
    <w:p w14:paraId="16A0843C" w14:textId="77777777" w:rsidR="00C7112C" w:rsidRDefault="00C7112C" w:rsidP="005A15B7">
      <w:pPr>
        <w:rPr>
          <w:rFonts w:cs="Arial"/>
          <w:szCs w:val="22"/>
          <w:lang w:val="es-MX"/>
        </w:rPr>
      </w:pPr>
    </w:p>
    <w:p w14:paraId="70F321BE" w14:textId="2D8E463C" w:rsidR="00C727B5" w:rsidRDefault="008D51DE" w:rsidP="005A15B7">
      <w:pPr>
        <w:rPr>
          <w:rFonts w:cs="Arial"/>
          <w:szCs w:val="22"/>
          <w:lang w:val="es-MX"/>
        </w:rPr>
      </w:pPr>
      <w:r>
        <w:rPr>
          <w:rFonts w:cs="Arial"/>
          <w:szCs w:val="22"/>
          <w:lang w:val="es-MX"/>
        </w:rPr>
        <w:t>Debido a</w:t>
      </w:r>
      <w:r w:rsidR="00A274A1" w:rsidRPr="00A274A1">
        <w:rPr>
          <w:rFonts w:cs="Arial"/>
          <w:szCs w:val="22"/>
          <w:lang w:val="es-MX"/>
        </w:rPr>
        <w:t xml:space="preserve"> que se señalan como</w:t>
      </w:r>
      <w:r>
        <w:rPr>
          <w:rFonts w:cs="Arial"/>
          <w:szCs w:val="22"/>
          <w:lang w:val="es-MX"/>
        </w:rPr>
        <w:t xml:space="preserve"> presuntos</w:t>
      </w:r>
      <w:r w:rsidR="00A274A1" w:rsidRPr="00A274A1">
        <w:rPr>
          <w:rFonts w:cs="Arial"/>
          <w:szCs w:val="22"/>
          <w:lang w:val="es-MX"/>
        </w:rPr>
        <w:t xml:space="preserve"> involucrados a </w:t>
      </w:r>
      <w:r>
        <w:rPr>
          <w:rFonts w:cs="Arial"/>
          <w:szCs w:val="22"/>
          <w:lang w:val="es-MX"/>
        </w:rPr>
        <w:t>personas</w:t>
      </w:r>
      <w:r w:rsidR="0058514E">
        <w:rPr>
          <w:rFonts w:cs="Arial"/>
          <w:szCs w:val="22"/>
          <w:lang w:val="es-MX"/>
        </w:rPr>
        <w:t xml:space="preserve"> </w:t>
      </w:r>
      <w:r w:rsidR="00A274A1" w:rsidRPr="00A274A1">
        <w:rPr>
          <w:rFonts w:cs="Arial"/>
          <w:szCs w:val="22"/>
          <w:lang w:val="es-MX"/>
        </w:rPr>
        <w:t>servidor</w:t>
      </w:r>
      <w:r>
        <w:rPr>
          <w:rFonts w:cs="Arial"/>
          <w:szCs w:val="22"/>
          <w:lang w:val="es-MX"/>
        </w:rPr>
        <w:t>a</w:t>
      </w:r>
      <w:r w:rsidR="00A274A1" w:rsidRPr="00A274A1">
        <w:rPr>
          <w:rFonts w:cs="Arial"/>
          <w:szCs w:val="22"/>
          <w:lang w:val="es-MX"/>
        </w:rPr>
        <w:t>s públic</w:t>
      </w:r>
      <w:r>
        <w:rPr>
          <w:rFonts w:cs="Arial"/>
          <w:szCs w:val="22"/>
          <w:lang w:val="es-MX"/>
        </w:rPr>
        <w:t>a</w:t>
      </w:r>
      <w:r w:rsidR="00A274A1" w:rsidRPr="00A274A1">
        <w:rPr>
          <w:rFonts w:cs="Arial"/>
          <w:szCs w:val="22"/>
          <w:lang w:val="es-MX"/>
        </w:rPr>
        <w:t>s</w:t>
      </w:r>
      <w:r w:rsidR="00C7112C">
        <w:rPr>
          <w:rFonts w:cs="Arial"/>
          <w:szCs w:val="22"/>
          <w:lang w:val="es-MX"/>
        </w:rPr>
        <w:t>,</w:t>
      </w:r>
      <w:r w:rsidR="00A274A1" w:rsidRPr="00A274A1">
        <w:rPr>
          <w:rFonts w:cs="Arial"/>
          <w:szCs w:val="22"/>
          <w:lang w:val="es-MX"/>
        </w:rPr>
        <w:t xml:space="preserve"> entre otros, </w:t>
      </w:r>
      <w:r w:rsidR="00C7112C">
        <w:rPr>
          <w:rFonts w:cs="Arial"/>
          <w:szCs w:val="22"/>
          <w:lang w:val="es-MX"/>
        </w:rPr>
        <w:t>dichos</w:t>
      </w:r>
      <w:r w:rsidR="00A274A1" w:rsidRPr="00A274A1">
        <w:rPr>
          <w:rFonts w:cs="Arial"/>
          <w:szCs w:val="22"/>
          <w:lang w:val="es-MX"/>
        </w:rPr>
        <w:t xml:space="preserve"> oficios se turnaron a las autoridades correspondientes el</w:t>
      </w:r>
      <w:r w:rsidR="0058514E">
        <w:rPr>
          <w:rFonts w:cs="Arial"/>
          <w:szCs w:val="22"/>
          <w:lang w:val="es-MX"/>
        </w:rPr>
        <w:t xml:space="preserve"> pasado</w:t>
      </w:r>
      <w:r w:rsidR="00A274A1" w:rsidRPr="00A274A1">
        <w:rPr>
          <w:rFonts w:cs="Arial"/>
          <w:szCs w:val="22"/>
          <w:lang w:val="es-MX"/>
        </w:rPr>
        <w:t xml:space="preserve"> 24 de junio.</w:t>
      </w:r>
      <w:r w:rsidR="002F6F8E">
        <w:rPr>
          <w:rFonts w:cs="Arial"/>
          <w:szCs w:val="22"/>
          <w:lang w:val="es-MX"/>
        </w:rPr>
        <w:t xml:space="preserve"> </w:t>
      </w:r>
    </w:p>
    <w:p w14:paraId="07186EA2" w14:textId="77777777" w:rsidR="00D74D05" w:rsidRDefault="00D74D05" w:rsidP="005A15B7">
      <w:pPr>
        <w:rPr>
          <w:rFonts w:cs="Arial"/>
          <w:szCs w:val="22"/>
          <w:lang w:val="es-MX"/>
        </w:rPr>
      </w:pPr>
    </w:p>
    <w:p w14:paraId="07CB6EBE" w14:textId="3FE7DEC0" w:rsidR="008B666D" w:rsidRDefault="008B666D" w:rsidP="005A15B7">
      <w:pPr>
        <w:rPr>
          <w:rFonts w:cs="Arial"/>
          <w:szCs w:val="22"/>
          <w:lang w:val="es-MX"/>
        </w:rPr>
      </w:pPr>
      <w:r>
        <w:rPr>
          <w:rFonts w:cs="Arial"/>
          <w:szCs w:val="22"/>
          <w:lang w:val="es-MX"/>
        </w:rPr>
        <w:t>Igualmente menciona la Secretaria Técnica</w:t>
      </w:r>
      <w:r w:rsidDel="00B41A0D">
        <w:rPr>
          <w:rFonts w:cs="Arial"/>
          <w:szCs w:val="22"/>
          <w:lang w:val="es-MX"/>
        </w:rPr>
        <w:t>,</w:t>
      </w:r>
      <w:r>
        <w:rPr>
          <w:rFonts w:cs="Arial"/>
          <w:szCs w:val="22"/>
          <w:lang w:val="es-MX"/>
        </w:rPr>
        <w:t xml:space="preserve"> </w:t>
      </w:r>
      <w:r w:rsidR="00DA4833" w:rsidDel="00B41A0D">
        <w:rPr>
          <w:rFonts w:cs="Arial"/>
          <w:szCs w:val="22"/>
          <w:lang w:val="es-MX"/>
        </w:rPr>
        <w:t>es</w:t>
      </w:r>
      <w:r w:rsidR="00DA4532">
        <w:rPr>
          <w:rFonts w:cs="Arial"/>
          <w:szCs w:val="22"/>
          <w:lang w:val="es-MX"/>
        </w:rPr>
        <w:t xml:space="preserve"> </w:t>
      </w:r>
      <w:r w:rsidR="00DA4833">
        <w:rPr>
          <w:rFonts w:cs="Arial"/>
          <w:szCs w:val="22"/>
          <w:lang w:val="es-MX"/>
        </w:rPr>
        <w:t>que vía correo electrónico s</w:t>
      </w:r>
      <w:r w:rsidRPr="008B666D">
        <w:rPr>
          <w:rFonts w:cs="Arial"/>
          <w:szCs w:val="22"/>
          <w:lang w:val="es-MX"/>
        </w:rPr>
        <w:t xml:space="preserve">e entregó el </w:t>
      </w:r>
      <w:r w:rsidR="00E6296C" w:rsidRPr="0058514E">
        <w:rPr>
          <w:rFonts w:cs="Arial"/>
          <w:szCs w:val="22"/>
          <w:lang w:val="es-MX"/>
        </w:rPr>
        <w:t>E</w:t>
      </w:r>
      <w:r w:rsidRPr="0058514E">
        <w:rPr>
          <w:rFonts w:cs="Arial"/>
          <w:szCs w:val="22"/>
          <w:lang w:val="es-MX"/>
        </w:rPr>
        <w:t xml:space="preserve">studio de </w:t>
      </w:r>
      <w:r w:rsidR="00B41A0D">
        <w:rPr>
          <w:rFonts w:cs="Arial"/>
          <w:szCs w:val="22"/>
          <w:lang w:val="es-MX"/>
        </w:rPr>
        <w:t>C</w:t>
      </w:r>
      <w:r w:rsidRPr="0058514E">
        <w:rPr>
          <w:rFonts w:cs="Arial"/>
          <w:szCs w:val="22"/>
          <w:lang w:val="es-MX"/>
        </w:rPr>
        <w:t xml:space="preserve">aso </w:t>
      </w:r>
      <w:r w:rsidR="00B41A0D">
        <w:rPr>
          <w:rFonts w:cs="Arial"/>
          <w:szCs w:val="22"/>
          <w:lang w:val="es-MX"/>
        </w:rPr>
        <w:t>E</w:t>
      </w:r>
      <w:r w:rsidRPr="0058514E">
        <w:rPr>
          <w:rFonts w:cs="Arial"/>
          <w:szCs w:val="22"/>
          <w:lang w:val="es-MX"/>
        </w:rPr>
        <w:t xml:space="preserve">xploratorio sobre la </w:t>
      </w:r>
      <w:r w:rsidR="00B41A0D">
        <w:rPr>
          <w:rFonts w:cs="Arial"/>
          <w:szCs w:val="22"/>
          <w:lang w:val="es-MX"/>
        </w:rPr>
        <w:t>E</w:t>
      </w:r>
      <w:r w:rsidRPr="0058514E">
        <w:rPr>
          <w:rFonts w:cs="Arial"/>
          <w:szCs w:val="22"/>
          <w:lang w:val="es-MX"/>
        </w:rPr>
        <w:t xml:space="preserve">ficacia del </w:t>
      </w:r>
      <w:r w:rsidR="00B41A0D">
        <w:rPr>
          <w:rFonts w:cs="Arial"/>
          <w:szCs w:val="22"/>
          <w:lang w:val="es-MX"/>
        </w:rPr>
        <w:t>C</w:t>
      </w:r>
      <w:r w:rsidRPr="0058514E">
        <w:rPr>
          <w:rFonts w:cs="Arial"/>
          <w:szCs w:val="22"/>
          <w:lang w:val="es-MX"/>
        </w:rPr>
        <w:t xml:space="preserve">ontrol de </w:t>
      </w:r>
      <w:r w:rsidR="00B41A0D">
        <w:rPr>
          <w:rFonts w:cs="Arial"/>
          <w:szCs w:val="22"/>
          <w:lang w:val="es-MX"/>
        </w:rPr>
        <w:t>A</w:t>
      </w:r>
      <w:r w:rsidRPr="0058514E">
        <w:rPr>
          <w:rFonts w:cs="Arial"/>
          <w:szCs w:val="22"/>
          <w:lang w:val="es-MX"/>
        </w:rPr>
        <w:t xml:space="preserve">sistencia de las </w:t>
      </w:r>
      <w:r w:rsidR="00B41A0D">
        <w:rPr>
          <w:rFonts w:cs="Arial"/>
          <w:szCs w:val="22"/>
          <w:lang w:val="es-MX"/>
        </w:rPr>
        <w:t>P</w:t>
      </w:r>
      <w:r w:rsidRPr="0058514E">
        <w:rPr>
          <w:rFonts w:cs="Arial"/>
          <w:szCs w:val="22"/>
          <w:lang w:val="es-MX"/>
        </w:rPr>
        <w:t xml:space="preserve">ersonas </w:t>
      </w:r>
      <w:r w:rsidR="00B41A0D">
        <w:rPr>
          <w:rFonts w:cs="Arial"/>
          <w:szCs w:val="22"/>
          <w:lang w:val="es-MX"/>
        </w:rPr>
        <w:t>S</w:t>
      </w:r>
      <w:r w:rsidRPr="0058514E">
        <w:rPr>
          <w:rFonts w:cs="Arial"/>
          <w:szCs w:val="22"/>
          <w:lang w:val="es-MX"/>
        </w:rPr>
        <w:t xml:space="preserve">ervidoras </w:t>
      </w:r>
      <w:r w:rsidR="00B41A0D">
        <w:rPr>
          <w:rFonts w:cs="Arial"/>
          <w:szCs w:val="22"/>
          <w:lang w:val="es-MX"/>
        </w:rPr>
        <w:t>P</w:t>
      </w:r>
      <w:r w:rsidRPr="0058514E">
        <w:rPr>
          <w:rFonts w:cs="Arial"/>
          <w:szCs w:val="22"/>
          <w:lang w:val="es-MX"/>
        </w:rPr>
        <w:t>úblicas</w:t>
      </w:r>
      <w:r w:rsidR="00B41A0D">
        <w:rPr>
          <w:rFonts w:cs="Arial"/>
          <w:szCs w:val="22"/>
          <w:lang w:val="es-MX"/>
        </w:rPr>
        <w:t xml:space="preserve">, </w:t>
      </w:r>
      <w:r w:rsidRPr="008B666D">
        <w:rPr>
          <w:rFonts w:cs="Arial"/>
          <w:szCs w:val="22"/>
          <w:lang w:val="es-MX"/>
        </w:rPr>
        <w:t xml:space="preserve">que elaboró </w:t>
      </w:r>
      <w:r w:rsidR="00DA4833">
        <w:rPr>
          <w:rFonts w:cs="Arial"/>
          <w:szCs w:val="22"/>
          <w:lang w:val="es-MX"/>
        </w:rPr>
        <w:t>esta</w:t>
      </w:r>
      <w:r w:rsidRPr="008B666D">
        <w:rPr>
          <w:rFonts w:cs="Arial"/>
          <w:szCs w:val="22"/>
          <w:lang w:val="es-MX"/>
        </w:rPr>
        <w:t xml:space="preserve"> Secretaría</w:t>
      </w:r>
      <w:r w:rsidR="00B41A0D">
        <w:rPr>
          <w:rFonts w:cs="Arial"/>
          <w:szCs w:val="22"/>
          <w:lang w:val="es-MX"/>
        </w:rPr>
        <w:t>,</w:t>
      </w:r>
      <w:r w:rsidRPr="008B666D">
        <w:rPr>
          <w:rFonts w:cs="Arial"/>
          <w:szCs w:val="22"/>
          <w:lang w:val="es-MX"/>
        </w:rPr>
        <w:t xml:space="preserve"> y con ello </w:t>
      </w:r>
      <w:r w:rsidR="00B40D04">
        <w:rPr>
          <w:rFonts w:cs="Arial"/>
          <w:szCs w:val="22"/>
          <w:lang w:val="es-MX"/>
        </w:rPr>
        <w:t xml:space="preserve">se agota </w:t>
      </w:r>
      <w:r w:rsidRPr="008B666D">
        <w:rPr>
          <w:rFonts w:cs="Arial"/>
          <w:szCs w:val="22"/>
          <w:lang w:val="es-MX"/>
        </w:rPr>
        <w:t xml:space="preserve">una de las actividades de 2021, </w:t>
      </w:r>
      <w:r w:rsidR="00B41A0D">
        <w:rPr>
          <w:rFonts w:cs="Arial"/>
          <w:szCs w:val="22"/>
          <w:lang w:val="es-MX"/>
        </w:rPr>
        <w:t xml:space="preserve">la cual </w:t>
      </w:r>
      <w:r w:rsidRPr="008B666D">
        <w:rPr>
          <w:rFonts w:cs="Arial"/>
          <w:szCs w:val="22"/>
          <w:lang w:val="es-MX"/>
        </w:rPr>
        <w:t xml:space="preserve">estaba clasificada con el número 13 del </w:t>
      </w:r>
      <w:r w:rsidR="00B40D04" w:rsidRPr="001A2932">
        <w:rPr>
          <w:rFonts w:cs="Arial"/>
          <w:szCs w:val="22"/>
          <w:lang w:val="es-MX"/>
        </w:rPr>
        <w:t>P</w:t>
      </w:r>
      <w:r w:rsidRPr="001A2932">
        <w:rPr>
          <w:rFonts w:cs="Arial"/>
          <w:szCs w:val="22"/>
          <w:lang w:val="es-MX"/>
        </w:rPr>
        <w:t xml:space="preserve">rograma de </w:t>
      </w:r>
      <w:r w:rsidR="00B41A0D">
        <w:rPr>
          <w:rFonts w:cs="Arial"/>
          <w:szCs w:val="22"/>
          <w:lang w:val="es-MX"/>
        </w:rPr>
        <w:t>T</w:t>
      </w:r>
      <w:r w:rsidRPr="001A2932">
        <w:rPr>
          <w:rFonts w:cs="Arial"/>
          <w:szCs w:val="22"/>
          <w:lang w:val="es-MX"/>
        </w:rPr>
        <w:t>rabajo</w:t>
      </w:r>
      <w:r w:rsidRPr="008B666D">
        <w:rPr>
          <w:rFonts w:cs="Arial"/>
          <w:szCs w:val="22"/>
          <w:lang w:val="es-MX"/>
        </w:rPr>
        <w:t xml:space="preserve"> </w:t>
      </w:r>
      <w:r w:rsidR="00B41A0D">
        <w:rPr>
          <w:rFonts w:cs="Arial"/>
          <w:szCs w:val="22"/>
          <w:lang w:val="es-MX"/>
        </w:rPr>
        <w:t xml:space="preserve">Anual </w:t>
      </w:r>
      <w:r w:rsidRPr="008B666D">
        <w:rPr>
          <w:rFonts w:cs="Arial"/>
          <w:szCs w:val="22"/>
          <w:lang w:val="es-MX"/>
        </w:rPr>
        <w:t xml:space="preserve">del </w:t>
      </w:r>
      <w:r w:rsidR="00B41A0D">
        <w:rPr>
          <w:rFonts w:cs="Arial"/>
          <w:szCs w:val="22"/>
          <w:lang w:val="es-MX"/>
        </w:rPr>
        <w:t>ejercicio</w:t>
      </w:r>
      <w:r w:rsidRPr="008B666D">
        <w:rPr>
          <w:rFonts w:cs="Arial"/>
          <w:szCs w:val="22"/>
          <w:lang w:val="es-MX"/>
        </w:rPr>
        <w:t xml:space="preserve"> anterior. </w:t>
      </w:r>
    </w:p>
    <w:p w14:paraId="780F3274" w14:textId="77777777" w:rsidR="008B666D" w:rsidRDefault="008B666D" w:rsidP="005A15B7">
      <w:pPr>
        <w:rPr>
          <w:rFonts w:cs="Arial"/>
          <w:szCs w:val="22"/>
          <w:lang w:val="es-MX"/>
        </w:rPr>
      </w:pPr>
    </w:p>
    <w:p w14:paraId="6AF48821" w14:textId="22DB9332" w:rsidR="00C727B5" w:rsidRDefault="00C727B5" w:rsidP="005A15B7">
      <w:pPr>
        <w:rPr>
          <w:rFonts w:cs="Arial"/>
          <w:szCs w:val="22"/>
          <w:lang w:val="es-MX"/>
        </w:rPr>
      </w:pPr>
      <w:r>
        <w:rPr>
          <w:rFonts w:cs="Arial"/>
          <w:szCs w:val="22"/>
          <w:lang w:val="es-MX"/>
        </w:rPr>
        <w:t xml:space="preserve">El Presidente del Comité Coordinador </w:t>
      </w:r>
      <w:r w:rsidR="00AE0141">
        <w:rPr>
          <w:rFonts w:cs="Arial"/>
          <w:szCs w:val="22"/>
          <w:lang w:val="es-MX"/>
        </w:rPr>
        <w:t xml:space="preserve">consulta si existe algún otro tema por tratar. Al no haberlo, solicita a la Secretaria </w:t>
      </w:r>
      <w:r w:rsidR="00C27AB2">
        <w:rPr>
          <w:rFonts w:cs="Arial"/>
          <w:szCs w:val="22"/>
          <w:lang w:val="es-MX"/>
        </w:rPr>
        <w:t xml:space="preserve">Técnica </w:t>
      </w:r>
      <w:r w:rsidR="00AE0141">
        <w:rPr>
          <w:rFonts w:cs="Arial"/>
          <w:szCs w:val="22"/>
          <w:lang w:val="es-MX"/>
        </w:rPr>
        <w:t>continuar</w:t>
      </w:r>
      <w:r w:rsidR="004503F9">
        <w:rPr>
          <w:rFonts w:cs="Arial"/>
          <w:szCs w:val="22"/>
          <w:lang w:val="es-MX"/>
        </w:rPr>
        <w:t xml:space="preserve"> con el siguiente punto, la recapitulación de los acuerdos</w:t>
      </w:r>
      <w:r w:rsidR="00AE0141">
        <w:rPr>
          <w:rFonts w:cs="Arial"/>
          <w:szCs w:val="22"/>
          <w:lang w:val="es-MX"/>
        </w:rPr>
        <w:t>.</w:t>
      </w:r>
    </w:p>
    <w:p w14:paraId="500C73D4" w14:textId="77777777" w:rsidR="00FB0F8A" w:rsidRDefault="00FB0F8A" w:rsidP="005A15B7">
      <w:pPr>
        <w:rPr>
          <w:rFonts w:eastAsia="Arial" w:cs="Arial"/>
          <w:b/>
          <w:bCs/>
          <w:color w:val="006078"/>
          <w:szCs w:val="22"/>
          <w:lang w:val="es-MX"/>
        </w:rPr>
      </w:pPr>
    </w:p>
    <w:p w14:paraId="3D5151E0" w14:textId="77777777" w:rsidR="001610F3" w:rsidRDefault="001610F3" w:rsidP="005A15B7">
      <w:pPr>
        <w:rPr>
          <w:rFonts w:eastAsia="Arial" w:cs="Arial"/>
          <w:b/>
          <w:bCs/>
          <w:color w:val="006078"/>
          <w:szCs w:val="22"/>
          <w:lang w:val="es-MX"/>
        </w:rPr>
      </w:pPr>
    </w:p>
    <w:p w14:paraId="7CC6F8A6" w14:textId="77777777" w:rsidR="001610F3" w:rsidRDefault="001610F3" w:rsidP="005A15B7">
      <w:pPr>
        <w:rPr>
          <w:rFonts w:eastAsia="Arial" w:cs="Arial"/>
          <w:b/>
          <w:bCs/>
          <w:color w:val="006078"/>
          <w:szCs w:val="22"/>
          <w:lang w:val="es-MX"/>
        </w:rPr>
      </w:pPr>
    </w:p>
    <w:p w14:paraId="79C18402" w14:textId="77777777" w:rsidR="001610F3" w:rsidRDefault="001610F3" w:rsidP="005A15B7">
      <w:pPr>
        <w:rPr>
          <w:rFonts w:eastAsia="Arial" w:cs="Arial"/>
          <w:b/>
          <w:bCs/>
          <w:color w:val="006078"/>
          <w:szCs w:val="22"/>
          <w:lang w:val="es-MX"/>
        </w:rPr>
      </w:pPr>
    </w:p>
    <w:p w14:paraId="5B6CBF4F" w14:textId="77777777" w:rsidR="001610F3" w:rsidRPr="002965F3" w:rsidRDefault="001610F3" w:rsidP="005A15B7">
      <w:pPr>
        <w:rPr>
          <w:rFonts w:eastAsia="Arial" w:cs="Arial"/>
          <w:b/>
          <w:bCs/>
          <w:color w:val="006078"/>
          <w:szCs w:val="22"/>
          <w:lang w:val="es-MX"/>
        </w:rPr>
      </w:pPr>
    </w:p>
    <w:p w14:paraId="3EA18FAE" w14:textId="77777777" w:rsidR="000D369E" w:rsidRPr="002965F3" w:rsidRDefault="000D369E" w:rsidP="004B2291">
      <w:pPr>
        <w:pStyle w:val="Prrafodelista"/>
        <w:numPr>
          <w:ilvl w:val="0"/>
          <w:numId w:val="7"/>
        </w:numPr>
        <w:ind w:left="284" w:hanging="142"/>
        <w:jc w:val="both"/>
        <w:rPr>
          <w:rFonts w:eastAsia="Arial" w:cs="Arial"/>
          <w:b/>
          <w:bCs/>
          <w:color w:val="006078"/>
          <w:szCs w:val="22"/>
          <w:lang w:val="es-MX"/>
        </w:rPr>
      </w:pPr>
      <w:r w:rsidRPr="002965F3">
        <w:rPr>
          <w:rFonts w:eastAsia="Arial" w:cs="Arial"/>
          <w:b/>
          <w:bCs/>
          <w:color w:val="006078"/>
          <w:szCs w:val="22"/>
          <w:lang w:val="es-MX"/>
        </w:rPr>
        <w:lastRenderedPageBreak/>
        <w:t>Acuerdos</w:t>
      </w:r>
    </w:p>
    <w:p w14:paraId="5711EE96" w14:textId="77777777" w:rsidR="000D369E" w:rsidRPr="002965F3" w:rsidRDefault="000D369E" w:rsidP="005A15B7">
      <w:pPr>
        <w:rPr>
          <w:rFonts w:eastAsia="Arial" w:cs="Arial"/>
          <w:b/>
          <w:bCs/>
          <w:color w:val="006078"/>
          <w:szCs w:val="22"/>
          <w:lang w:val="es-MX"/>
        </w:rPr>
      </w:pPr>
    </w:p>
    <w:p w14:paraId="27799401" w14:textId="66998E9F" w:rsidR="00A17B22" w:rsidRDefault="00B85A76" w:rsidP="00A17B22">
      <w:pPr>
        <w:rPr>
          <w:rFonts w:cs="Arial"/>
          <w:szCs w:val="22"/>
          <w:lang w:val="es-MX"/>
        </w:rPr>
      </w:pPr>
      <w:r w:rsidRPr="002965F3">
        <w:rPr>
          <w:rFonts w:cs="Arial"/>
          <w:szCs w:val="22"/>
          <w:lang w:val="es-MX"/>
        </w:rPr>
        <w:t xml:space="preserve">El Comité Coordinador en su </w:t>
      </w:r>
      <w:r w:rsidR="00A27397">
        <w:rPr>
          <w:rFonts w:cs="Arial"/>
          <w:szCs w:val="22"/>
          <w:lang w:val="es-MX"/>
        </w:rPr>
        <w:t>Segunda</w:t>
      </w:r>
      <w:r w:rsidRPr="002965F3">
        <w:rPr>
          <w:rFonts w:cs="Arial"/>
          <w:szCs w:val="22"/>
          <w:lang w:val="es-MX"/>
        </w:rPr>
        <w:t xml:space="preserve"> Sesión Ordinaria de 202</w:t>
      </w:r>
      <w:r w:rsidR="00075126">
        <w:rPr>
          <w:rFonts w:cs="Arial"/>
          <w:szCs w:val="22"/>
          <w:lang w:val="es-MX"/>
        </w:rPr>
        <w:t>2</w:t>
      </w:r>
      <w:r w:rsidRPr="002965F3">
        <w:rPr>
          <w:rFonts w:cs="Arial"/>
          <w:szCs w:val="22"/>
          <w:lang w:val="es-MX"/>
        </w:rPr>
        <w:t xml:space="preserve"> dicta los siguientes acuerdos:</w:t>
      </w:r>
    </w:p>
    <w:p w14:paraId="0702ED89" w14:textId="77777777" w:rsidR="00A17B22" w:rsidRDefault="00A17B22" w:rsidP="00A17B22">
      <w:pPr>
        <w:rPr>
          <w:rFonts w:cs="Arial"/>
          <w:szCs w:val="22"/>
          <w:lang w:val="es-MX"/>
        </w:rPr>
      </w:pPr>
    </w:p>
    <w:p w14:paraId="6818FF22" w14:textId="49ECA133" w:rsidR="00B85A76" w:rsidRPr="00A17B22" w:rsidRDefault="00B85A76" w:rsidP="00A17B22">
      <w:pPr>
        <w:rPr>
          <w:rFonts w:cs="Arial"/>
          <w:szCs w:val="22"/>
          <w:lang w:val="es-MX"/>
        </w:rPr>
      </w:pPr>
      <w:r w:rsidRPr="002965F3">
        <w:rPr>
          <w:rFonts w:eastAsia="Arial" w:cs="Arial"/>
          <w:b/>
          <w:bCs/>
          <w:color w:val="006078"/>
          <w:szCs w:val="22"/>
          <w:lang w:val="es-MX"/>
        </w:rPr>
        <w:t>A.CC.202</w:t>
      </w:r>
      <w:r w:rsidR="00075126">
        <w:rPr>
          <w:rFonts w:eastAsia="Arial" w:cs="Arial"/>
          <w:b/>
          <w:bCs/>
          <w:color w:val="006078"/>
          <w:szCs w:val="22"/>
          <w:lang w:val="es-MX"/>
        </w:rPr>
        <w:t>2</w:t>
      </w:r>
      <w:r w:rsidR="0098793F" w:rsidRPr="002965F3">
        <w:rPr>
          <w:rFonts w:eastAsia="Arial" w:cs="Arial"/>
          <w:b/>
          <w:bCs/>
          <w:color w:val="006078"/>
          <w:szCs w:val="22"/>
          <w:lang w:val="es-MX"/>
        </w:rPr>
        <w:t>.</w:t>
      </w:r>
      <w:r w:rsidR="00A27397">
        <w:rPr>
          <w:rFonts w:eastAsia="Arial" w:cs="Arial"/>
          <w:b/>
          <w:bCs/>
          <w:color w:val="006078"/>
          <w:szCs w:val="22"/>
          <w:lang w:val="es-MX"/>
        </w:rPr>
        <w:t>9</w:t>
      </w:r>
    </w:p>
    <w:p w14:paraId="24EAACCB" w14:textId="79940A37" w:rsidR="004A7BBD" w:rsidRDefault="00DA672B" w:rsidP="0098793F">
      <w:pPr>
        <w:rPr>
          <w:rFonts w:cs="Arial"/>
          <w:szCs w:val="22"/>
          <w:lang w:val="es-MX"/>
        </w:rPr>
      </w:pPr>
      <w:r w:rsidRPr="00DA672B">
        <w:rPr>
          <w:rFonts w:cs="Arial"/>
          <w:szCs w:val="22"/>
          <w:lang w:val="es-MX"/>
        </w:rPr>
        <w:t xml:space="preserve">Se aprueba el </w:t>
      </w:r>
      <w:r w:rsidR="00E82A75">
        <w:rPr>
          <w:rFonts w:cs="Arial"/>
          <w:szCs w:val="22"/>
          <w:lang w:val="es-MX"/>
        </w:rPr>
        <w:t>O</w:t>
      </w:r>
      <w:r w:rsidRPr="00DA672B">
        <w:rPr>
          <w:rFonts w:cs="Arial"/>
          <w:szCs w:val="22"/>
          <w:lang w:val="es-MX"/>
        </w:rPr>
        <w:t>rden del día.</w:t>
      </w:r>
    </w:p>
    <w:p w14:paraId="5D87C1B7" w14:textId="77777777" w:rsidR="00DA672B" w:rsidRPr="002965F3" w:rsidRDefault="00DA672B" w:rsidP="0098793F">
      <w:pPr>
        <w:rPr>
          <w:rFonts w:eastAsia="Arial" w:cs="Arial"/>
          <w:b/>
          <w:bCs/>
          <w:color w:val="006078"/>
          <w:szCs w:val="22"/>
          <w:lang w:val="es-MX"/>
        </w:rPr>
      </w:pPr>
    </w:p>
    <w:p w14:paraId="2F1FF57E" w14:textId="11E46055" w:rsidR="0098793F" w:rsidRPr="002965F3" w:rsidRDefault="0098793F" w:rsidP="00FA58CC">
      <w:pPr>
        <w:rPr>
          <w:rFonts w:eastAsia="Arial" w:cs="Arial"/>
          <w:b/>
          <w:bCs/>
          <w:color w:val="006078"/>
          <w:szCs w:val="22"/>
          <w:lang w:val="es-MX"/>
        </w:rPr>
      </w:pPr>
      <w:r w:rsidRPr="002965F3">
        <w:rPr>
          <w:rFonts w:eastAsia="Arial" w:cs="Arial"/>
          <w:b/>
          <w:bCs/>
          <w:color w:val="006078"/>
          <w:szCs w:val="22"/>
          <w:lang w:val="es-MX"/>
        </w:rPr>
        <w:t>A.CC.202</w:t>
      </w:r>
      <w:r w:rsidR="00075126">
        <w:rPr>
          <w:rFonts w:eastAsia="Arial" w:cs="Arial"/>
          <w:b/>
          <w:bCs/>
          <w:color w:val="006078"/>
          <w:szCs w:val="22"/>
          <w:lang w:val="es-MX"/>
        </w:rPr>
        <w:t>2.</w:t>
      </w:r>
      <w:r w:rsidR="00A27397">
        <w:rPr>
          <w:rFonts w:eastAsia="Arial" w:cs="Arial"/>
          <w:b/>
          <w:bCs/>
          <w:color w:val="006078"/>
          <w:szCs w:val="22"/>
          <w:lang w:val="es-MX"/>
        </w:rPr>
        <w:t>1</w:t>
      </w:r>
      <w:r w:rsidR="00B031B4">
        <w:rPr>
          <w:rFonts w:eastAsia="Arial" w:cs="Arial"/>
          <w:b/>
          <w:bCs/>
          <w:color w:val="006078"/>
          <w:szCs w:val="22"/>
          <w:lang w:val="es-MX"/>
        </w:rPr>
        <w:t>0</w:t>
      </w:r>
    </w:p>
    <w:p w14:paraId="42EB6F60" w14:textId="5FDEE2F1" w:rsidR="00D93E5C" w:rsidRDefault="00982BB3" w:rsidP="000D369E">
      <w:pPr>
        <w:rPr>
          <w:rFonts w:eastAsia="Calibri" w:cs="Arial"/>
          <w:szCs w:val="22"/>
          <w:lang w:val="es-MX" w:eastAsia="en-US"/>
        </w:rPr>
      </w:pPr>
      <w:r w:rsidRPr="00982BB3">
        <w:rPr>
          <w:rFonts w:eastAsia="Calibri" w:cs="Arial"/>
          <w:szCs w:val="22"/>
          <w:lang w:val="es-MX" w:eastAsia="en-US"/>
        </w:rPr>
        <w:t xml:space="preserve">Se aprueba el </w:t>
      </w:r>
      <w:r w:rsidR="00C27AB2">
        <w:rPr>
          <w:rFonts w:eastAsia="Calibri" w:cs="Arial"/>
          <w:szCs w:val="22"/>
          <w:lang w:val="es-MX" w:eastAsia="en-US"/>
        </w:rPr>
        <w:t>A</w:t>
      </w:r>
      <w:r w:rsidRPr="00982BB3">
        <w:rPr>
          <w:rFonts w:eastAsia="Calibri" w:cs="Arial"/>
          <w:szCs w:val="22"/>
          <w:lang w:val="es-MX" w:eastAsia="en-US"/>
        </w:rPr>
        <w:t>cta de la sesión celebrada el 31 de marzo de 2022 de este Comité Coordinador.</w:t>
      </w:r>
    </w:p>
    <w:p w14:paraId="5FCB953A" w14:textId="77777777" w:rsidR="00982BB3" w:rsidRPr="002965F3" w:rsidRDefault="00982BB3" w:rsidP="000D369E">
      <w:pPr>
        <w:rPr>
          <w:rFonts w:eastAsia="Calibri" w:cs="Arial"/>
          <w:szCs w:val="22"/>
          <w:lang w:val="es-MX" w:eastAsia="en-US"/>
        </w:rPr>
      </w:pPr>
    </w:p>
    <w:p w14:paraId="76C505B4" w14:textId="17FCD3AA" w:rsidR="00F4140A" w:rsidRPr="002965F3" w:rsidRDefault="00F4140A" w:rsidP="00F4140A">
      <w:pPr>
        <w:rPr>
          <w:rFonts w:eastAsia="Arial" w:cs="Arial"/>
          <w:b/>
          <w:bCs/>
          <w:color w:val="006078"/>
          <w:szCs w:val="22"/>
          <w:lang w:val="es-MX"/>
        </w:rPr>
      </w:pPr>
      <w:r w:rsidRPr="002965F3">
        <w:rPr>
          <w:rFonts w:eastAsia="Arial" w:cs="Arial"/>
          <w:b/>
          <w:bCs/>
          <w:color w:val="006078"/>
          <w:szCs w:val="22"/>
          <w:lang w:val="es-MX"/>
        </w:rPr>
        <w:t>A.CC.202</w:t>
      </w:r>
      <w:r w:rsidR="00075126">
        <w:rPr>
          <w:rFonts w:eastAsia="Arial" w:cs="Arial"/>
          <w:b/>
          <w:bCs/>
          <w:color w:val="006078"/>
          <w:szCs w:val="22"/>
          <w:lang w:val="es-MX"/>
        </w:rPr>
        <w:t>2.</w:t>
      </w:r>
      <w:r w:rsidR="00A1426C">
        <w:rPr>
          <w:rFonts w:eastAsia="Arial" w:cs="Arial"/>
          <w:b/>
          <w:bCs/>
          <w:color w:val="006078"/>
          <w:szCs w:val="22"/>
          <w:lang w:val="es-MX"/>
        </w:rPr>
        <w:t>11</w:t>
      </w:r>
    </w:p>
    <w:p w14:paraId="4DD08547" w14:textId="0D0B6CB0" w:rsidR="008A36A1" w:rsidRDefault="009157D7" w:rsidP="00AB0299">
      <w:pPr>
        <w:rPr>
          <w:rFonts w:eastAsia="Calibri" w:cs="Arial"/>
          <w:szCs w:val="22"/>
          <w:lang w:val="es-MX" w:eastAsia="en-US"/>
        </w:rPr>
      </w:pPr>
      <w:r w:rsidRPr="009157D7">
        <w:rPr>
          <w:rFonts w:eastAsia="Calibri" w:cs="Arial"/>
          <w:szCs w:val="22"/>
          <w:lang w:val="es-MX" w:eastAsia="en-US"/>
        </w:rPr>
        <w:t>Se aprueba el Modelo de Implementación de la PEAJAL</w:t>
      </w:r>
      <w:r w:rsidR="0080494F">
        <w:rPr>
          <w:rFonts w:eastAsia="Calibri" w:cs="Arial"/>
          <w:szCs w:val="22"/>
          <w:lang w:val="es-MX" w:eastAsia="en-US"/>
        </w:rPr>
        <w:t>,</w:t>
      </w:r>
      <w:r w:rsidRPr="009157D7">
        <w:rPr>
          <w:rFonts w:eastAsia="Calibri" w:cs="Arial"/>
          <w:szCs w:val="22"/>
          <w:lang w:val="es-MX" w:eastAsia="en-US"/>
        </w:rPr>
        <w:t xml:space="preserve"> que incluye el Estudio Especializado de Implementación y la Metodología para la integración de los Programas Marco de Implementación y su estructura.</w:t>
      </w:r>
    </w:p>
    <w:p w14:paraId="00E3A616" w14:textId="77777777" w:rsidR="007F0C3C" w:rsidRPr="002965F3" w:rsidRDefault="007F0C3C" w:rsidP="00AB0299">
      <w:pPr>
        <w:rPr>
          <w:rFonts w:eastAsia="Calibri" w:cs="Arial"/>
          <w:szCs w:val="22"/>
          <w:lang w:val="es-MX" w:eastAsia="en-US"/>
        </w:rPr>
      </w:pPr>
    </w:p>
    <w:p w14:paraId="5FE7490F" w14:textId="1E83A1C5" w:rsidR="00356FDF" w:rsidRPr="002965F3" w:rsidRDefault="00356FDF" w:rsidP="00AB0299">
      <w:pPr>
        <w:rPr>
          <w:rFonts w:eastAsia="Arial" w:cs="Arial"/>
          <w:b/>
          <w:bCs/>
          <w:color w:val="006078"/>
          <w:szCs w:val="22"/>
          <w:lang w:val="es-MX"/>
        </w:rPr>
      </w:pPr>
      <w:r w:rsidRPr="002965F3">
        <w:rPr>
          <w:rFonts w:eastAsia="Arial" w:cs="Arial"/>
          <w:b/>
          <w:bCs/>
          <w:color w:val="006078"/>
          <w:szCs w:val="22"/>
          <w:lang w:val="es-MX"/>
        </w:rPr>
        <w:t>A.CC.202</w:t>
      </w:r>
      <w:r w:rsidR="00075126">
        <w:rPr>
          <w:rFonts w:eastAsia="Arial" w:cs="Arial"/>
          <w:b/>
          <w:bCs/>
          <w:color w:val="006078"/>
          <w:szCs w:val="22"/>
          <w:lang w:val="es-MX"/>
        </w:rPr>
        <w:t>2.</w:t>
      </w:r>
      <w:r w:rsidR="009157D7">
        <w:rPr>
          <w:rFonts w:eastAsia="Arial" w:cs="Arial"/>
          <w:b/>
          <w:bCs/>
          <w:color w:val="006078"/>
          <w:szCs w:val="22"/>
          <w:lang w:val="es-MX"/>
        </w:rPr>
        <w:t>12</w:t>
      </w:r>
    </w:p>
    <w:p w14:paraId="40712A75" w14:textId="706E99C5" w:rsidR="00D90AE6" w:rsidRDefault="00274BEC" w:rsidP="000D369E">
      <w:pPr>
        <w:rPr>
          <w:rFonts w:eastAsia="Calibri" w:cs="Arial"/>
          <w:szCs w:val="22"/>
          <w:lang w:val="es-MX" w:eastAsia="en-US"/>
        </w:rPr>
      </w:pPr>
      <w:r w:rsidRPr="00274BEC">
        <w:rPr>
          <w:rFonts w:eastAsia="Calibri" w:cs="Arial"/>
          <w:szCs w:val="22"/>
          <w:lang w:val="es-MX" w:eastAsia="en-US"/>
        </w:rPr>
        <w:t>Se aprueba el Plan Maestro del Sistema Informático de Seguimiento y Evaluación de las Políticas Públicas Anticorrupción de Jalisco que presenta la Secretaria Técnica de la Secretaría Ejecutiva del Sistema Estatal Anticorrupción de Jalisco.</w:t>
      </w:r>
    </w:p>
    <w:p w14:paraId="5E650677" w14:textId="77777777" w:rsidR="00274BEC" w:rsidRPr="002965F3" w:rsidRDefault="00274BEC" w:rsidP="000D369E">
      <w:pPr>
        <w:rPr>
          <w:rFonts w:eastAsia="Calibri" w:cs="Arial"/>
          <w:szCs w:val="22"/>
          <w:lang w:val="es-MX" w:eastAsia="en-US"/>
        </w:rPr>
      </w:pPr>
    </w:p>
    <w:p w14:paraId="2D1E0F1D" w14:textId="5EDC3ED9" w:rsidR="00190464" w:rsidRPr="002965F3" w:rsidRDefault="00190464" w:rsidP="00190464">
      <w:pPr>
        <w:rPr>
          <w:rFonts w:eastAsia="Arial" w:cs="Arial"/>
          <w:b/>
          <w:bCs/>
          <w:color w:val="006078"/>
          <w:szCs w:val="22"/>
          <w:lang w:val="es-MX"/>
        </w:rPr>
      </w:pPr>
      <w:r w:rsidRPr="002965F3">
        <w:rPr>
          <w:rFonts w:eastAsia="Arial" w:cs="Arial"/>
          <w:b/>
          <w:bCs/>
          <w:color w:val="006078"/>
          <w:szCs w:val="22"/>
          <w:lang w:val="es-MX"/>
        </w:rPr>
        <w:t>A.CC.202</w:t>
      </w:r>
      <w:r w:rsidR="00075126">
        <w:rPr>
          <w:rFonts w:eastAsia="Arial" w:cs="Arial"/>
          <w:b/>
          <w:bCs/>
          <w:color w:val="006078"/>
          <w:szCs w:val="22"/>
          <w:lang w:val="es-MX"/>
        </w:rPr>
        <w:t>2.</w:t>
      </w:r>
      <w:r w:rsidR="00274BEC">
        <w:rPr>
          <w:rFonts w:eastAsia="Arial" w:cs="Arial"/>
          <w:b/>
          <w:bCs/>
          <w:color w:val="006078"/>
          <w:szCs w:val="22"/>
          <w:lang w:val="es-MX"/>
        </w:rPr>
        <w:t>13</w:t>
      </w:r>
    </w:p>
    <w:p w14:paraId="536FEE2E" w14:textId="530690A8" w:rsidR="00FE6F99" w:rsidRDefault="00CE5546" w:rsidP="000D369E">
      <w:pPr>
        <w:rPr>
          <w:rFonts w:eastAsia="Calibri" w:cs="Arial"/>
          <w:szCs w:val="22"/>
          <w:lang w:val="es-MX" w:eastAsia="en-US"/>
        </w:rPr>
      </w:pPr>
      <w:r w:rsidRPr="00CE5546">
        <w:rPr>
          <w:rFonts w:eastAsia="Calibri" w:cs="Arial"/>
          <w:szCs w:val="22"/>
          <w:lang w:val="es-MX" w:eastAsia="en-US"/>
        </w:rPr>
        <w:t>Se aprueba la unificación de los portales web de la Secretaría Ejecutiva y el Comité Coordinador para integrarlo a un solo portal web del Sistema Estatal Anticorrupción de Jalisco, instruyendo a la Secretaría Ejecutiva a efecto de que en su diseño se identifiquen las secciones relativas de cada una de las instancias en mención, que faciliten su consulta.</w:t>
      </w:r>
    </w:p>
    <w:p w14:paraId="48155D7C" w14:textId="77777777" w:rsidR="00545665" w:rsidRDefault="00545665" w:rsidP="000D369E">
      <w:pPr>
        <w:rPr>
          <w:rFonts w:eastAsia="Calibri" w:cs="Arial"/>
          <w:szCs w:val="22"/>
          <w:lang w:val="es-MX" w:eastAsia="en-US"/>
        </w:rPr>
      </w:pPr>
    </w:p>
    <w:p w14:paraId="628042F0" w14:textId="7D6F93FA" w:rsidR="00A17B22" w:rsidRDefault="00625050" w:rsidP="000D369E">
      <w:pPr>
        <w:rPr>
          <w:rFonts w:eastAsia="Calibri" w:cs="Arial"/>
          <w:szCs w:val="22"/>
          <w:lang w:val="es-MX" w:eastAsia="en-US"/>
        </w:rPr>
      </w:pPr>
      <w:r>
        <w:rPr>
          <w:rFonts w:eastAsia="Calibri" w:cs="Arial"/>
          <w:szCs w:val="22"/>
          <w:lang w:val="es-MX" w:eastAsia="en-US"/>
        </w:rPr>
        <w:t xml:space="preserve">A su vez, la Secretaria Técnica destaca que se iniciará con el taller propuesto en la sesión anterior </w:t>
      </w:r>
      <w:r w:rsidR="002B2AF0">
        <w:rPr>
          <w:rFonts w:eastAsia="Calibri" w:cs="Arial"/>
          <w:szCs w:val="22"/>
          <w:lang w:val="es-MX" w:eastAsia="en-US"/>
        </w:rPr>
        <w:t>por el Presidente del Comité Coordinador</w:t>
      </w:r>
      <w:r w:rsidR="0080494F">
        <w:rPr>
          <w:rFonts w:eastAsia="Calibri" w:cs="Arial"/>
          <w:szCs w:val="22"/>
          <w:lang w:val="es-MX" w:eastAsia="en-US"/>
        </w:rPr>
        <w:t>,</w:t>
      </w:r>
      <w:r w:rsidR="002B2AF0">
        <w:rPr>
          <w:rFonts w:eastAsia="Calibri" w:cs="Arial"/>
          <w:szCs w:val="22"/>
          <w:lang w:val="es-MX" w:eastAsia="en-US"/>
        </w:rPr>
        <w:t xml:space="preserve"> que </w:t>
      </w:r>
      <w:r w:rsidR="00422B37">
        <w:rPr>
          <w:rFonts w:eastAsia="Calibri" w:cs="Arial"/>
          <w:szCs w:val="22"/>
          <w:lang w:val="es-MX" w:eastAsia="en-US"/>
        </w:rPr>
        <w:t>a</w:t>
      </w:r>
      <w:r w:rsidR="002B2AF0">
        <w:rPr>
          <w:rFonts w:eastAsia="Calibri" w:cs="Arial"/>
          <w:szCs w:val="22"/>
          <w:lang w:val="es-MX" w:eastAsia="en-US"/>
        </w:rPr>
        <w:t xml:space="preserve"> </w:t>
      </w:r>
      <w:r w:rsidR="00422B37">
        <w:rPr>
          <w:rFonts w:eastAsia="Calibri" w:cs="Arial"/>
          <w:szCs w:val="22"/>
          <w:lang w:val="es-MX" w:eastAsia="en-US"/>
        </w:rPr>
        <w:t xml:space="preserve">su vez </w:t>
      </w:r>
      <w:r w:rsidR="002B2AF0">
        <w:rPr>
          <w:rFonts w:eastAsia="Calibri" w:cs="Arial"/>
          <w:szCs w:val="22"/>
          <w:lang w:val="es-MX" w:eastAsia="en-US"/>
        </w:rPr>
        <w:t xml:space="preserve">fue propuesto por el </w:t>
      </w:r>
      <w:r w:rsidR="00DC7AD7" w:rsidRPr="00DC7AD7">
        <w:rPr>
          <w:rFonts w:eastAsia="Calibri" w:cs="Arial"/>
          <w:szCs w:val="22"/>
          <w:lang w:val="es-MX" w:eastAsia="en-US"/>
        </w:rPr>
        <w:t>Observatorio Ciudadano Permanente del Sistema Estatal Anticorrupción</w:t>
      </w:r>
      <w:r w:rsidR="00DC7AD7">
        <w:rPr>
          <w:rFonts w:eastAsia="Calibri" w:cs="Arial"/>
          <w:szCs w:val="22"/>
          <w:lang w:val="es-MX" w:eastAsia="en-US"/>
        </w:rPr>
        <w:t>.</w:t>
      </w:r>
    </w:p>
    <w:p w14:paraId="1E8BD196" w14:textId="519FF45E" w:rsidR="007C423C" w:rsidRDefault="007C423C">
      <w:pPr>
        <w:jc w:val="left"/>
        <w:rPr>
          <w:rFonts w:eastAsia="Calibri" w:cs="Arial"/>
          <w:szCs w:val="22"/>
          <w:lang w:val="es-MX" w:eastAsia="en-US"/>
        </w:rPr>
      </w:pPr>
      <w:r>
        <w:rPr>
          <w:rFonts w:eastAsia="Calibri" w:cs="Arial"/>
          <w:szCs w:val="22"/>
          <w:lang w:val="es-MX" w:eastAsia="en-US"/>
        </w:rPr>
        <w:br w:type="page"/>
      </w:r>
    </w:p>
    <w:p w14:paraId="3B17177B" w14:textId="77777777" w:rsidR="000D369E" w:rsidRPr="002965F3" w:rsidRDefault="000D369E" w:rsidP="004B2291">
      <w:pPr>
        <w:pStyle w:val="Prrafodelista"/>
        <w:numPr>
          <w:ilvl w:val="0"/>
          <w:numId w:val="7"/>
        </w:numPr>
        <w:ind w:left="284" w:hanging="142"/>
        <w:rPr>
          <w:rFonts w:eastAsia="Arial" w:cs="Arial"/>
          <w:b/>
          <w:bCs/>
          <w:color w:val="006078"/>
          <w:szCs w:val="22"/>
          <w:lang w:val="es-MX"/>
        </w:rPr>
      </w:pPr>
      <w:r w:rsidRPr="002965F3">
        <w:rPr>
          <w:rFonts w:eastAsia="Arial" w:cs="Arial"/>
          <w:b/>
          <w:bCs/>
          <w:color w:val="006078"/>
          <w:szCs w:val="22"/>
          <w:lang w:val="es-MX"/>
        </w:rPr>
        <w:lastRenderedPageBreak/>
        <w:t>Clausura de la sesión</w:t>
      </w:r>
    </w:p>
    <w:p w14:paraId="491EBB70" w14:textId="77777777" w:rsidR="00D75CD4" w:rsidRPr="002965F3" w:rsidRDefault="00D75CD4" w:rsidP="00960677">
      <w:pPr>
        <w:rPr>
          <w:rFonts w:eastAsia="Verdana" w:cs="Arial"/>
          <w:szCs w:val="22"/>
          <w:lang w:val="es-MX" w:eastAsia="es-MX"/>
        </w:rPr>
      </w:pPr>
    </w:p>
    <w:p w14:paraId="6FF2907D" w14:textId="403B2573" w:rsidR="00960677" w:rsidRPr="002965F3" w:rsidRDefault="00960677" w:rsidP="00960677">
      <w:pPr>
        <w:rPr>
          <w:rFonts w:eastAsia="Verdana" w:cs="Arial"/>
          <w:szCs w:val="22"/>
          <w:lang w:val="es-MX" w:eastAsia="es-MX"/>
        </w:rPr>
      </w:pPr>
      <w:r w:rsidRPr="002965F3">
        <w:rPr>
          <w:rFonts w:eastAsia="Verdana" w:cs="Arial"/>
          <w:szCs w:val="22"/>
          <w:lang w:val="es-MX" w:eastAsia="es-MX"/>
        </w:rPr>
        <w:t xml:space="preserve">Se da por clausurada la </w:t>
      </w:r>
      <w:r w:rsidR="00CE5546">
        <w:rPr>
          <w:rFonts w:eastAsia="Verdana" w:cs="Arial"/>
          <w:szCs w:val="22"/>
          <w:lang w:val="es-MX" w:eastAsia="es-MX"/>
        </w:rPr>
        <w:t>Segunda</w:t>
      </w:r>
      <w:r w:rsidR="00EF6EAD" w:rsidRPr="002965F3">
        <w:rPr>
          <w:rFonts w:eastAsia="Verdana" w:cs="Arial"/>
          <w:szCs w:val="22"/>
          <w:lang w:val="es-MX" w:eastAsia="es-MX"/>
        </w:rPr>
        <w:t xml:space="preserve"> Sesión Ordinaria del Comité Coordinador </w:t>
      </w:r>
      <w:r w:rsidRPr="002965F3">
        <w:rPr>
          <w:rFonts w:eastAsia="Verdana" w:cs="Arial"/>
          <w:szCs w:val="22"/>
          <w:lang w:val="es-MX" w:eastAsia="es-MX"/>
        </w:rPr>
        <w:t xml:space="preserve">a </w:t>
      </w:r>
      <w:r w:rsidRPr="00B727DE">
        <w:rPr>
          <w:rFonts w:eastAsia="Verdana" w:cs="Arial"/>
          <w:szCs w:val="22"/>
          <w:lang w:val="es-MX" w:eastAsia="es-MX"/>
        </w:rPr>
        <w:t xml:space="preserve">las </w:t>
      </w:r>
      <w:r w:rsidR="00C66A49" w:rsidRPr="00B727DE">
        <w:rPr>
          <w:rFonts w:eastAsia="Verdana" w:cs="Arial"/>
          <w:szCs w:val="22"/>
          <w:lang w:val="es-MX" w:eastAsia="es-MX"/>
        </w:rPr>
        <w:t>1</w:t>
      </w:r>
      <w:r w:rsidR="00FE6065" w:rsidRPr="00B727DE">
        <w:rPr>
          <w:rFonts w:eastAsia="Verdana" w:cs="Arial"/>
          <w:szCs w:val="22"/>
          <w:lang w:val="es-MX" w:eastAsia="es-MX"/>
        </w:rPr>
        <w:t>8</w:t>
      </w:r>
      <w:r w:rsidR="00C66A49" w:rsidRPr="00B727DE">
        <w:rPr>
          <w:rFonts w:eastAsia="Verdana" w:cs="Arial"/>
          <w:szCs w:val="22"/>
          <w:lang w:val="es-MX" w:eastAsia="es-MX"/>
        </w:rPr>
        <w:t>:</w:t>
      </w:r>
      <w:r w:rsidR="00295D69" w:rsidRPr="00B727DE">
        <w:rPr>
          <w:rFonts w:eastAsia="Verdana" w:cs="Arial"/>
          <w:szCs w:val="22"/>
          <w:lang w:val="es-MX" w:eastAsia="es-MX"/>
        </w:rPr>
        <w:t>01</w:t>
      </w:r>
      <w:r w:rsidR="00C66A49" w:rsidRPr="00295D69">
        <w:rPr>
          <w:rFonts w:eastAsia="Verdana" w:cs="Arial"/>
          <w:szCs w:val="22"/>
          <w:lang w:val="es-MX" w:eastAsia="es-MX"/>
        </w:rPr>
        <w:t xml:space="preserve"> horas</w:t>
      </w:r>
      <w:r w:rsidR="00C66A49" w:rsidRPr="002965F3">
        <w:rPr>
          <w:rFonts w:eastAsia="Verdana" w:cs="Arial"/>
          <w:szCs w:val="22"/>
          <w:lang w:val="es-MX" w:eastAsia="es-MX"/>
        </w:rPr>
        <w:t xml:space="preserve"> </w:t>
      </w:r>
      <w:r w:rsidRPr="002965F3">
        <w:rPr>
          <w:rFonts w:eastAsia="Verdana" w:cs="Arial"/>
          <w:szCs w:val="22"/>
          <w:lang w:val="es-MX" w:eastAsia="es-MX"/>
        </w:rPr>
        <w:t xml:space="preserve">del </w:t>
      </w:r>
      <w:r w:rsidR="00C32EB9">
        <w:rPr>
          <w:rFonts w:eastAsia="Verdana" w:cs="Arial"/>
          <w:szCs w:val="22"/>
          <w:lang w:val="es-MX" w:eastAsia="es-MX"/>
        </w:rPr>
        <w:t>jueves</w:t>
      </w:r>
      <w:r w:rsidR="0071327D" w:rsidRPr="002965F3">
        <w:rPr>
          <w:rFonts w:eastAsia="Verdana" w:cs="Arial"/>
          <w:szCs w:val="22"/>
          <w:lang w:val="es-MX" w:eastAsia="es-MX"/>
        </w:rPr>
        <w:t xml:space="preserve"> </w:t>
      </w:r>
      <w:r w:rsidR="00C32EB9">
        <w:rPr>
          <w:rFonts w:eastAsia="Verdana" w:cs="Arial"/>
          <w:szCs w:val="22"/>
          <w:lang w:val="es-MX" w:eastAsia="es-MX"/>
        </w:rPr>
        <w:t>3</w:t>
      </w:r>
      <w:r w:rsidR="00CE5546">
        <w:rPr>
          <w:rFonts w:eastAsia="Verdana" w:cs="Arial"/>
          <w:szCs w:val="22"/>
          <w:lang w:val="es-MX" w:eastAsia="es-MX"/>
        </w:rPr>
        <w:t>0</w:t>
      </w:r>
      <w:r w:rsidR="00786E64" w:rsidRPr="002965F3">
        <w:rPr>
          <w:rFonts w:eastAsia="Verdana" w:cs="Arial"/>
          <w:szCs w:val="22"/>
          <w:lang w:val="es-MX" w:eastAsia="es-MX"/>
        </w:rPr>
        <w:t xml:space="preserve"> de </w:t>
      </w:r>
      <w:r w:rsidR="00CE5546">
        <w:rPr>
          <w:rFonts w:eastAsia="Verdana" w:cs="Arial"/>
          <w:szCs w:val="22"/>
          <w:lang w:val="es-MX" w:eastAsia="es-MX"/>
        </w:rPr>
        <w:t>junio</w:t>
      </w:r>
      <w:r w:rsidRPr="002965F3">
        <w:rPr>
          <w:rFonts w:eastAsia="Verdana" w:cs="Arial"/>
          <w:szCs w:val="22"/>
          <w:lang w:val="es-MX" w:eastAsia="es-MX"/>
        </w:rPr>
        <w:t xml:space="preserve"> de 202</w:t>
      </w:r>
      <w:r w:rsidR="00C32EB9">
        <w:rPr>
          <w:rFonts w:eastAsia="Verdana" w:cs="Arial"/>
          <w:szCs w:val="22"/>
          <w:lang w:val="es-MX" w:eastAsia="es-MX"/>
        </w:rPr>
        <w:t>2</w:t>
      </w:r>
      <w:r w:rsidR="00F52A8F" w:rsidRPr="002965F3">
        <w:rPr>
          <w:rFonts w:eastAsia="Verdana" w:cs="Arial"/>
          <w:szCs w:val="22"/>
          <w:lang w:val="es-MX" w:eastAsia="es-MX"/>
        </w:rPr>
        <w:t>.</w:t>
      </w:r>
    </w:p>
    <w:p w14:paraId="2E739DAB" w14:textId="77777777" w:rsidR="00EF6EAD" w:rsidRDefault="00EF6EAD" w:rsidP="00960677">
      <w:pPr>
        <w:rPr>
          <w:rFonts w:eastAsia="Verdana" w:cs="Arial"/>
          <w:szCs w:val="22"/>
          <w:lang w:val="es-MX" w:eastAsia="es-MX"/>
        </w:rPr>
      </w:pPr>
    </w:p>
    <w:p w14:paraId="2F72D391" w14:textId="77777777" w:rsidR="001420AD" w:rsidRPr="002965F3" w:rsidRDefault="001420AD" w:rsidP="00960677">
      <w:pPr>
        <w:rPr>
          <w:rFonts w:eastAsia="Verdana" w:cs="Arial"/>
          <w:szCs w:val="22"/>
          <w:lang w:val="es-MX" w:eastAsia="es-MX"/>
        </w:rPr>
      </w:pPr>
    </w:p>
    <w:p w14:paraId="71B62870" w14:textId="77777777" w:rsidR="005359FB" w:rsidRPr="002965F3" w:rsidRDefault="005359FB" w:rsidP="005359FB">
      <w:pPr>
        <w:jc w:val="center"/>
        <w:rPr>
          <w:b/>
          <w:bCs/>
          <w:color w:val="2D5D74"/>
          <w:sz w:val="28"/>
          <w:szCs w:val="28"/>
          <w:highlight w:val="white"/>
          <w:lang w:val="es-MX"/>
        </w:rPr>
      </w:pPr>
      <w:r w:rsidRPr="002965F3">
        <w:rPr>
          <w:b/>
          <w:bCs/>
          <w:color w:val="2D5D74"/>
          <w:sz w:val="28"/>
          <w:szCs w:val="28"/>
          <w:highlight w:val="white"/>
          <w:lang w:val="es-MX"/>
        </w:rPr>
        <w:t>Comité Coordinador</w:t>
      </w:r>
    </w:p>
    <w:p w14:paraId="743A52AF" w14:textId="77777777" w:rsidR="005359FB" w:rsidRPr="002965F3" w:rsidRDefault="005359FB" w:rsidP="005359FB">
      <w:pPr>
        <w:jc w:val="center"/>
        <w:rPr>
          <w:b/>
          <w:bCs/>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5359FB" w:rsidRPr="002965F3" w14:paraId="6B821F4C" w14:textId="77777777" w:rsidTr="00DA291C">
        <w:trPr>
          <w:jc w:val="center"/>
        </w:trPr>
        <w:tc>
          <w:tcPr>
            <w:tcW w:w="4962" w:type="dxa"/>
          </w:tcPr>
          <w:p w14:paraId="7C830978" w14:textId="77777777" w:rsidR="005359FB" w:rsidRPr="002965F3" w:rsidRDefault="005359FB" w:rsidP="00DA291C">
            <w:pPr>
              <w:rPr>
                <w:highlight w:val="white"/>
                <w:lang w:val="es-MX"/>
              </w:rPr>
            </w:pPr>
          </w:p>
          <w:p w14:paraId="4A0F3136" w14:textId="77777777" w:rsidR="005359FB" w:rsidRPr="002965F3" w:rsidRDefault="005359FB" w:rsidP="00DA291C">
            <w:pPr>
              <w:rPr>
                <w:highlight w:val="white"/>
                <w:lang w:val="es-MX"/>
              </w:rPr>
            </w:pPr>
          </w:p>
          <w:p w14:paraId="43DFBEC2" w14:textId="77777777" w:rsidR="005359FB" w:rsidRPr="002965F3" w:rsidRDefault="005359FB" w:rsidP="00DA291C">
            <w:pPr>
              <w:rPr>
                <w:highlight w:val="white"/>
                <w:lang w:val="es-MX"/>
              </w:rPr>
            </w:pPr>
          </w:p>
          <w:p w14:paraId="79A5DFA8" w14:textId="77777777" w:rsidR="005359FB" w:rsidRPr="002965F3" w:rsidRDefault="005359FB" w:rsidP="00DA291C">
            <w:pPr>
              <w:rPr>
                <w:highlight w:val="white"/>
                <w:lang w:val="es-MX"/>
              </w:rPr>
            </w:pPr>
          </w:p>
        </w:tc>
      </w:tr>
      <w:tr w:rsidR="005359FB" w:rsidRPr="002965F3" w14:paraId="241D4C41" w14:textId="77777777" w:rsidTr="00DA291C">
        <w:trPr>
          <w:jc w:val="center"/>
        </w:trPr>
        <w:tc>
          <w:tcPr>
            <w:tcW w:w="4962" w:type="dxa"/>
          </w:tcPr>
          <w:p w14:paraId="5831B33C" w14:textId="333A2565" w:rsidR="00BF101D" w:rsidRPr="002965F3" w:rsidRDefault="00394390" w:rsidP="00DA291C">
            <w:pPr>
              <w:jc w:val="center"/>
              <w:rPr>
                <w:b/>
                <w:bCs/>
                <w:color w:val="003B51"/>
                <w:lang w:val="es-MX"/>
              </w:rPr>
            </w:pPr>
            <w:r>
              <w:rPr>
                <w:b/>
                <w:bCs/>
                <w:color w:val="003B51"/>
                <w:lang w:val="es-MX"/>
              </w:rPr>
              <w:t xml:space="preserve">José de </w:t>
            </w:r>
            <w:r w:rsidR="00BF101D" w:rsidRPr="002965F3">
              <w:rPr>
                <w:b/>
                <w:bCs/>
                <w:color w:val="003B51"/>
                <w:lang w:val="es-MX"/>
              </w:rPr>
              <w:t xml:space="preserve">Jesús Ibarra Cárdenas </w:t>
            </w:r>
          </w:p>
          <w:p w14:paraId="2970573E" w14:textId="77777777" w:rsidR="007470B4" w:rsidRPr="002965F3" w:rsidRDefault="007470B4" w:rsidP="007470B4">
            <w:pPr>
              <w:jc w:val="center"/>
              <w:rPr>
                <w:sz w:val="20"/>
                <w:szCs w:val="20"/>
                <w:lang w:val="es-MX"/>
              </w:rPr>
            </w:pPr>
            <w:r w:rsidRPr="002965F3">
              <w:rPr>
                <w:sz w:val="20"/>
                <w:szCs w:val="20"/>
                <w:lang w:val="es-MX"/>
              </w:rPr>
              <w:t xml:space="preserve">Presidente del Comité Coordinador </w:t>
            </w:r>
          </w:p>
          <w:p w14:paraId="3BC588C9" w14:textId="55CFA4D6" w:rsidR="005359FB" w:rsidRPr="002965F3" w:rsidRDefault="007470B4" w:rsidP="007470B4">
            <w:pPr>
              <w:jc w:val="center"/>
              <w:rPr>
                <w:sz w:val="20"/>
                <w:szCs w:val="20"/>
                <w:highlight w:val="white"/>
                <w:lang w:val="es-MX"/>
              </w:rPr>
            </w:pPr>
            <w:r w:rsidRPr="002965F3">
              <w:rPr>
                <w:sz w:val="20"/>
                <w:szCs w:val="20"/>
                <w:lang w:val="es-MX"/>
              </w:rPr>
              <w:t>en representación del Comité de Participación Social</w:t>
            </w:r>
          </w:p>
        </w:tc>
      </w:tr>
    </w:tbl>
    <w:p w14:paraId="13032D29" w14:textId="77777777" w:rsidR="005359FB" w:rsidRPr="002965F3" w:rsidRDefault="005359FB" w:rsidP="005359FB">
      <w:pPr>
        <w:jc w:val="center"/>
        <w:rPr>
          <w:b/>
          <w:bCs/>
          <w:sz w:val="6"/>
          <w:szCs w:val="6"/>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276"/>
        <w:gridCol w:w="4276"/>
      </w:tblGrid>
      <w:tr w:rsidR="005359FB" w:rsidRPr="002965F3" w14:paraId="19904BC1" w14:textId="77777777" w:rsidTr="005359FB">
        <w:tc>
          <w:tcPr>
            <w:tcW w:w="4286" w:type="dxa"/>
            <w:tcBorders>
              <w:bottom w:val="single" w:sz="4" w:space="0" w:color="auto"/>
            </w:tcBorders>
          </w:tcPr>
          <w:p w14:paraId="7BE845AC" w14:textId="77777777" w:rsidR="005359FB" w:rsidRPr="002965F3" w:rsidRDefault="005359FB" w:rsidP="00DA291C">
            <w:pPr>
              <w:rPr>
                <w:highlight w:val="white"/>
                <w:lang w:val="es-MX"/>
              </w:rPr>
            </w:pPr>
          </w:p>
          <w:p w14:paraId="18C5D824" w14:textId="77777777" w:rsidR="005359FB" w:rsidRPr="002965F3" w:rsidRDefault="005359FB" w:rsidP="00DA291C">
            <w:pPr>
              <w:rPr>
                <w:highlight w:val="white"/>
                <w:lang w:val="es-MX"/>
              </w:rPr>
            </w:pPr>
          </w:p>
          <w:p w14:paraId="79018BE8" w14:textId="77777777" w:rsidR="005359FB" w:rsidRPr="002965F3" w:rsidRDefault="005359FB" w:rsidP="00DA291C">
            <w:pPr>
              <w:rPr>
                <w:highlight w:val="white"/>
                <w:lang w:val="es-MX"/>
              </w:rPr>
            </w:pPr>
          </w:p>
          <w:p w14:paraId="4B613147" w14:textId="77777777" w:rsidR="005359FB" w:rsidRPr="002965F3" w:rsidRDefault="005359FB" w:rsidP="00DA291C">
            <w:pPr>
              <w:rPr>
                <w:highlight w:val="white"/>
                <w:lang w:val="es-MX"/>
              </w:rPr>
            </w:pPr>
          </w:p>
        </w:tc>
        <w:tc>
          <w:tcPr>
            <w:tcW w:w="276" w:type="dxa"/>
          </w:tcPr>
          <w:p w14:paraId="6AAC3D25" w14:textId="77777777" w:rsidR="005359FB" w:rsidRPr="002965F3" w:rsidRDefault="005359FB" w:rsidP="00DA291C">
            <w:pPr>
              <w:rPr>
                <w:highlight w:val="white"/>
                <w:lang w:val="es-MX"/>
              </w:rPr>
            </w:pPr>
          </w:p>
        </w:tc>
        <w:tc>
          <w:tcPr>
            <w:tcW w:w="4276" w:type="dxa"/>
            <w:tcBorders>
              <w:bottom w:val="single" w:sz="4" w:space="0" w:color="auto"/>
            </w:tcBorders>
          </w:tcPr>
          <w:p w14:paraId="6CB291CD" w14:textId="77777777" w:rsidR="005359FB" w:rsidRPr="002965F3" w:rsidRDefault="005359FB" w:rsidP="00DA291C">
            <w:pPr>
              <w:rPr>
                <w:highlight w:val="white"/>
                <w:lang w:val="es-MX"/>
              </w:rPr>
            </w:pPr>
          </w:p>
        </w:tc>
      </w:tr>
      <w:tr w:rsidR="005359FB" w:rsidRPr="002965F3" w14:paraId="158DF05C" w14:textId="77777777" w:rsidTr="005359FB">
        <w:tc>
          <w:tcPr>
            <w:tcW w:w="4286" w:type="dxa"/>
            <w:tcBorders>
              <w:top w:val="single" w:sz="4" w:space="0" w:color="auto"/>
            </w:tcBorders>
          </w:tcPr>
          <w:p w14:paraId="4FB6DC57" w14:textId="77777777" w:rsidR="005359FB" w:rsidRPr="002965F3" w:rsidRDefault="005359FB" w:rsidP="00DA291C">
            <w:pPr>
              <w:jc w:val="center"/>
              <w:rPr>
                <w:b/>
                <w:bCs/>
                <w:color w:val="003B51"/>
                <w:highlight w:val="white"/>
                <w:lang w:val="es-MX"/>
              </w:rPr>
            </w:pPr>
            <w:r w:rsidRPr="002965F3">
              <w:rPr>
                <w:b/>
                <w:bCs/>
                <w:color w:val="003B51"/>
                <w:highlight w:val="white"/>
                <w:lang w:val="es-MX"/>
              </w:rPr>
              <w:t>Jorge Alejandro Ortiz Ramírez</w:t>
            </w:r>
          </w:p>
          <w:p w14:paraId="352FDC68" w14:textId="77777777" w:rsidR="005359FB" w:rsidRPr="002965F3" w:rsidRDefault="005359FB" w:rsidP="00DA291C">
            <w:pPr>
              <w:jc w:val="center"/>
              <w:rPr>
                <w:bCs/>
                <w:sz w:val="20"/>
                <w:szCs w:val="20"/>
                <w:highlight w:val="white"/>
                <w:lang w:val="es-MX"/>
              </w:rPr>
            </w:pPr>
            <w:r w:rsidRPr="002965F3">
              <w:rPr>
                <w:sz w:val="20"/>
                <w:szCs w:val="20"/>
                <w:highlight w:val="white"/>
                <w:lang w:val="es-MX"/>
              </w:rPr>
              <w:t>Auditor Superior del Estado de Jalisco</w:t>
            </w:r>
          </w:p>
        </w:tc>
        <w:tc>
          <w:tcPr>
            <w:tcW w:w="276" w:type="dxa"/>
          </w:tcPr>
          <w:p w14:paraId="082763B7" w14:textId="77777777" w:rsidR="005359FB" w:rsidRPr="002965F3" w:rsidRDefault="005359FB" w:rsidP="00DA291C">
            <w:pPr>
              <w:jc w:val="center"/>
              <w:rPr>
                <w:highlight w:val="white"/>
                <w:lang w:val="es-MX"/>
              </w:rPr>
            </w:pPr>
          </w:p>
        </w:tc>
        <w:tc>
          <w:tcPr>
            <w:tcW w:w="4276" w:type="dxa"/>
            <w:tcBorders>
              <w:top w:val="single" w:sz="4" w:space="0" w:color="auto"/>
            </w:tcBorders>
          </w:tcPr>
          <w:p w14:paraId="1387B6B2" w14:textId="77777777" w:rsidR="00AC1FB2" w:rsidRDefault="005935D9" w:rsidP="001F6EEB">
            <w:pPr>
              <w:jc w:val="center"/>
              <w:rPr>
                <w:b/>
                <w:bCs/>
                <w:color w:val="003B51"/>
                <w:lang w:val="es-MX"/>
              </w:rPr>
            </w:pPr>
            <w:r w:rsidRPr="005935D9">
              <w:rPr>
                <w:b/>
                <w:bCs/>
                <w:color w:val="003B51"/>
                <w:lang w:val="es-MX"/>
              </w:rPr>
              <w:t xml:space="preserve">Gerardo Ignacio de la Cruz Tovar </w:t>
            </w:r>
          </w:p>
          <w:p w14:paraId="1AC5139B" w14:textId="34394137" w:rsidR="005359FB" w:rsidRPr="002965F3" w:rsidRDefault="00AC1FB2" w:rsidP="001F6EEB">
            <w:pPr>
              <w:jc w:val="center"/>
              <w:rPr>
                <w:highlight w:val="white"/>
                <w:lang w:val="es-MX"/>
              </w:rPr>
            </w:pPr>
            <w:r w:rsidRPr="00AC1FB2">
              <w:rPr>
                <w:bCs/>
                <w:sz w:val="20"/>
                <w:szCs w:val="20"/>
                <w:lang w:val="es-MX"/>
              </w:rPr>
              <w:t>Fiscal Especializado en Combate a la Corrupción</w:t>
            </w:r>
          </w:p>
        </w:tc>
      </w:tr>
      <w:tr w:rsidR="00CE5546" w:rsidRPr="002965F3" w14:paraId="198753C3" w14:textId="77777777" w:rsidTr="00BC5C46">
        <w:tc>
          <w:tcPr>
            <w:tcW w:w="4286" w:type="dxa"/>
            <w:tcBorders>
              <w:bottom w:val="single" w:sz="4" w:space="0" w:color="auto"/>
            </w:tcBorders>
          </w:tcPr>
          <w:p w14:paraId="63FF287B" w14:textId="77777777" w:rsidR="00CE5546" w:rsidRPr="002965F3" w:rsidRDefault="00CE5546" w:rsidP="00CE5546">
            <w:pPr>
              <w:rPr>
                <w:highlight w:val="white"/>
                <w:lang w:val="es-MX"/>
              </w:rPr>
            </w:pPr>
          </w:p>
          <w:p w14:paraId="4EC0D10C" w14:textId="77777777" w:rsidR="00CE5546" w:rsidRPr="002965F3" w:rsidRDefault="00CE5546" w:rsidP="00CE5546">
            <w:pPr>
              <w:rPr>
                <w:highlight w:val="white"/>
                <w:lang w:val="es-MX"/>
              </w:rPr>
            </w:pPr>
          </w:p>
          <w:p w14:paraId="56209572" w14:textId="77777777" w:rsidR="00CE5546" w:rsidRPr="002965F3" w:rsidRDefault="00CE5546" w:rsidP="00CE5546">
            <w:pPr>
              <w:rPr>
                <w:highlight w:val="white"/>
                <w:lang w:val="es-MX"/>
              </w:rPr>
            </w:pPr>
          </w:p>
          <w:p w14:paraId="26918917" w14:textId="77777777" w:rsidR="00CE5546" w:rsidRPr="002965F3" w:rsidRDefault="00CE5546" w:rsidP="00CE5546">
            <w:pPr>
              <w:jc w:val="center"/>
              <w:rPr>
                <w:highlight w:val="white"/>
                <w:lang w:val="es-MX"/>
              </w:rPr>
            </w:pPr>
          </w:p>
        </w:tc>
        <w:tc>
          <w:tcPr>
            <w:tcW w:w="276" w:type="dxa"/>
          </w:tcPr>
          <w:p w14:paraId="3844F8CE" w14:textId="77777777" w:rsidR="00CE5546" w:rsidRPr="002965F3" w:rsidRDefault="00CE5546" w:rsidP="00CE5546">
            <w:pPr>
              <w:jc w:val="center"/>
              <w:rPr>
                <w:highlight w:val="white"/>
                <w:lang w:val="es-MX"/>
              </w:rPr>
            </w:pPr>
          </w:p>
        </w:tc>
        <w:tc>
          <w:tcPr>
            <w:tcW w:w="4276" w:type="dxa"/>
            <w:tcBorders>
              <w:bottom w:val="single" w:sz="4" w:space="0" w:color="auto"/>
            </w:tcBorders>
          </w:tcPr>
          <w:p w14:paraId="4909D6EE" w14:textId="77777777" w:rsidR="00CE5546" w:rsidRPr="002965F3" w:rsidRDefault="00CE5546" w:rsidP="00CE5546">
            <w:pPr>
              <w:jc w:val="center"/>
              <w:rPr>
                <w:highlight w:val="white"/>
                <w:lang w:val="es-MX"/>
              </w:rPr>
            </w:pPr>
          </w:p>
        </w:tc>
      </w:tr>
      <w:tr w:rsidR="00CE5546" w:rsidRPr="002965F3" w14:paraId="5B7EAD78" w14:textId="77777777" w:rsidTr="00CE5546">
        <w:tc>
          <w:tcPr>
            <w:tcW w:w="4286" w:type="dxa"/>
          </w:tcPr>
          <w:p w14:paraId="46E258A4" w14:textId="77777777" w:rsidR="00A169C7" w:rsidRDefault="00A169C7" w:rsidP="00C66A65">
            <w:pPr>
              <w:jc w:val="center"/>
              <w:rPr>
                <w:b/>
                <w:bCs/>
                <w:color w:val="003B51"/>
                <w:highlight w:val="white"/>
                <w:lang w:val="es-MX"/>
              </w:rPr>
            </w:pPr>
            <w:r w:rsidRPr="00A169C7">
              <w:rPr>
                <w:b/>
                <w:bCs/>
                <w:color w:val="003B51"/>
                <w:lang w:val="es-MX"/>
              </w:rPr>
              <w:t>María Teresa Brito Serrano</w:t>
            </w:r>
            <w:r w:rsidRPr="00A169C7">
              <w:rPr>
                <w:b/>
                <w:bCs/>
                <w:color w:val="003B51"/>
                <w:highlight w:val="white"/>
                <w:lang w:val="es-MX"/>
              </w:rPr>
              <w:t xml:space="preserve"> </w:t>
            </w:r>
          </w:p>
          <w:p w14:paraId="4EDDCEE0" w14:textId="58CA59E7" w:rsidR="00C66A65" w:rsidRPr="002965F3" w:rsidRDefault="00752231" w:rsidP="00752231">
            <w:pPr>
              <w:jc w:val="center"/>
              <w:rPr>
                <w:highlight w:val="white"/>
                <w:lang w:val="es-MX"/>
              </w:rPr>
            </w:pPr>
            <w:r w:rsidRPr="00752231">
              <w:rPr>
                <w:sz w:val="20"/>
                <w:szCs w:val="20"/>
                <w:lang w:val="es-MX"/>
              </w:rPr>
              <w:t>Contralora del Estado de Jalisco</w:t>
            </w:r>
          </w:p>
        </w:tc>
        <w:tc>
          <w:tcPr>
            <w:tcW w:w="276" w:type="dxa"/>
          </w:tcPr>
          <w:p w14:paraId="2E564DF4" w14:textId="77777777" w:rsidR="00CE5546" w:rsidRPr="002965F3" w:rsidRDefault="00CE5546" w:rsidP="00CE5546">
            <w:pPr>
              <w:jc w:val="center"/>
              <w:rPr>
                <w:highlight w:val="white"/>
                <w:lang w:val="es-MX"/>
              </w:rPr>
            </w:pPr>
          </w:p>
        </w:tc>
        <w:tc>
          <w:tcPr>
            <w:tcW w:w="4276" w:type="dxa"/>
          </w:tcPr>
          <w:p w14:paraId="670CD010" w14:textId="77777777" w:rsidR="00DF62E2" w:rsidRDefault="00DF62E2" w:rsidP="00C66A65">
            <w:pPr>
              <w:jc w:val="center"/>
              <w:rPr>
                <w:b/>
                <w:bCs/>
                <w:color w:val="003B51"/>
                <w:lang w:val="es-MX"/>
              </w:rPr>
            </w:pPr>
            <w:r w:rsidRPr="00DF62E2">
              <w:rPr>
                <w:b/>
                <w:bCs/>
                <w:color w:val="003B51"/>
                <w:lang w:val="es-MX"/>
              </w:rPr>
              <w:t xml:space="preserve">Daniel Espinosa Licón </w:t>
            </w:r>
          </w:p>
          <w:p w14:paraId="3FF956AB" w14:textId="78CE47AC" w:rsidR="00CE5546" w:rsidRPr="002965F3" w:rsidRDefault="00BD0109" w:rsidP="00C66A65">
            <w:pPr>
              <w:jc w:val="center"/>
              <w:rPr>
                <w:highlight w:val="white"/>
                <w:lang w:val="es-MX"/>
              </w:rPr>
            </w:pPr>
            <w:r w:rsidRPr="00BD0109">
              <w:rPr>
                <w:sz w:val="20"/>
                <w:szCs w:val="20"/>
                <w:lang w:val="es-MX"/>
              </w:rPr>
              <w:t>Presidente del Consejo de la Judicatura</w:t>
            </w:r>
          </w:p>
        </w:tc>
      </w:tr>
      <w:tr w:rsidR="00CE5546" w:rsidRPr="002965F3" w14:paraId="38CE073E" w14:textId="77777777" w:rsidTr="00BC5C46">
        <w:tc>
          <w:tcPr>
            <w:tcW w:w="4286" w:type="dxa"/>
            <w:tcBorders>
              <w:bottom w:val="single" w:sz="4" w:space="0" w:color="auto"/>
            </w:tcBorders>
          </w:tcPr>
          <w:p w14:paraId="0810925C" w14:textId="77777777" w:rsidR="00CE5546" w:rsidRDefault="00CE5546" w:rsidP="00CE5546">
            <w:pPr>
              <w:rPr>
                <w:highlight w:val="white"/>
                <w:lang w:val="es-MX"/>
              </w:rPr>
            </w:pPr>
          </w:p>
          <w:p w14:paraId="625EC794" w14:textId="77777777" w:rsidR="00C66A65" w:rsidRDefault="00C66A65" w:rsidP="00CE5546">
            <w:pPr>
              <w:rPr>
                <w:highlight w:val="white"/>
                <w:lang w:val="es-MX"/>
              </w:rPr>
            </w:pPr>
          </w:p>
          <w:p w14:paraId="5831567F" w14:textId="77777777" w:rsidR="00C66A65" w:rsidRDefault="00C66A65" w:rsidP="00CE5546">
            <w:pPr>
              <w:rPr>
                <w:highlight w:val="white"/>
                <w:lang w:val="es-MX"/>
              </w:rPr>
            </w:pPr>
          </w:p>
          <w:p w14:paraId="3896B0E0" w14:textId="691B524E" w:rsidR="00C66A65" w:rsidRPr="002965F3" w:rsidRDefault="00C66A65" w:rsidP="00CE5546">
            <w:pPr>
              <w:rPr>
                <w:highlight w:val="white"/>
                <w:lang w:val="es-MX"/>
              </w:rPr>
            </w:pPr>
          </w:p>
        </w:tc>
        <w:tc>
          <w:tcPr>
            <w:tcW w:w="276" w:type="dxa"/>
          </w:tcPr>
          <w:p w14:paraId="080C54EC" w14:textId="77777777" w:rsidR="00CE5546" w:rsidRPr="002965F3" w:rsidRDefault="00CE5546" w:rsidP="00CE5546">
            <w:pPr>
              <w:jc w:val="center"/>
              <w:rPr>
                <w:highlight w:val="white"/>
                <w:lang w:val="es-MX"/>
              </w:rPr>
            </w:pPr>
          </w:p>
        </w:tc>
        <w:tc>
          <w:tcPr>
            <w:tcW w:w="4276" w:type="dxa"/>
            <w:tcBorders>
              <w:bottom w:val="single" w:sz="4" w:space="0" w:color="auto"/>
            </w:tcBorders>
          </w:tcPr>
          <w:p w14:paraId="5C22A984" w14:textId="77777777" w:rsidR="00CE5546" w:rsidRPr="002965F3" w:rsidRDefault="00CE5546" w:rsidP="00CE5546">
            <w:pPr>
              <w:jc w:val="center"/>
              <w:rPr>
                <w:highlight w:val="white"/>
                <w:lang w:val="es-MX"/>
              </w:rPr>
            </w:pPr>
          </w:p>
        </w:tc>
      </w:tr>
      <w:tr w:rsidR="00CE5546" w:rsidRPr="002965F3" w14:paraId="0611501E" w14:textId="77777777" w:rsidTr="00BC5C46">
        <w:tc>
          <w:tcPr>
            <w:tcW w:w="4286" w:type="dxa"/>
            <w:tcBorders>
              <w:top w:val="single" w:sz="4" w:space="0" w:color="auto"/>
            </w:tcBorders>
          </w:tcPr>
          <w:p w14:paraId="58788D55" w14:textId="77777777" w:rsidR="00BD0109" w:rsidRDefault="00BD0109" w:rsidP="00BD0109">
            <w:pPr>
              <w:jc w:val="center"/>
              <w:rPr>
                <w:b/>
                <w:bCs/>
                <w:color w:val="003B51"/>
                <w:highlight w:val="white"/>
                <w:lang w:val="es-MX"/>
              </w:rPr>
            </w:pPr>
            <w:r w:rsidRPr="00C06451">
              <w:rPr>
                <w:b/>
                <w:bCs/>
                <w:color w:val="003B51"/>
                <w:lang w:val="es-MX"/>
              </w:rPr>
              <w:t>Salvador Romero Espinosa</w:t>
            </w:r>
            <w:r w:rsidRPr="00C06451">
              <w:rPr>
                <w:b/>
                <w:bCs/>
                <w:color w:val="003B51"/>
                <w:highlight w:val="white"/>
                <w:lang w:val="es-MX"/>
              </w:rPr>
              <w:t xml:space="preserve"> </w:t>
            </w:r>
          </w:p>
          <w:p w14:paraId="26B99F1D" w14:textId="23D2D258" w:rsidR="00CE5546" w:rsidRPr="002965F3" w:rsidRDefault="00BD0109" w:rsidP="00BD0109">
            <w:pPr>
              <w:jc w:val="center"/>
              <w:rPr>
                <w:bCs/>
                <w:sz w:val="20"/>
                <w:szCs w:val="20"/>
                <w:highlight w:val="white"/>
                <w:lang w:val="es-MX"/>
              </w:rPr>
            </w:pPr>
            <w:r w:rsidRPr="002965F3">
              <w:rPr>
                <w:bCs/>
                <w:sz w:val="20"/>
                <w:szCs w:val="20"/>
                <w:highlight w:val="white"/>
                <w:lang w:val="es-MX"/>
              </w:rPr>
              <w:t>President</w:t>
            </w:r>
            <w:r>
              <w:rPr>
                <w:bCs/>
                <w:sz w:val="20"/>
                <w:szCs w:val="20"/>
                <w:highlight w:val="white"/>
                <w:lang w:val="es-MX"/>
              </w:rPr>
              <w:t>e</w:t>
            </w:r>
            <w:r w:rsidRPr="002965F3">
              <w:rPr>
                <w:bCs/>
                <w:sz w:val="20"/>
                <w:szCs w:val="20"/>
                <w:highlight w:val="white"/>
                <w:lang w:val="es-MX"/>
              </w:rPr>
              <w:t xml:space="preserve"> del Instituto de Transparencia, Información Pública y Protección de Datos Personales del Estado de Jalisco</w:t>
            </w:r>
          </w:p>
        </w:tc>
        <w:tc>
          <w:tcPr>
            <w:tcW w:w="276" w:type="dxa"/>
          </w:tcPr>
          <w:p w14:paraId="3A19DB60" w14:textId="77777777" w:rsidR="00CE5546" w:rsidRPr="002965F3" w:rsidRDefault="00CE5546" w:rsidP="00CE5546">
            <w:pPr>
              <w:jc w:val="center"/>
              <w:rPr>
                <w:highlight w:val="white"/>
                <w:lang w:val="es-MX"/>
              </w:rPr>
            </w:pPr>
          </w:p>
        </w:tc>
        <w:tc>
          <w:tcPr>
            <w:tcW w:w="4276" w:type="dxa"/>
            <w:tcBorders>
              <w:top w:val="single" w:sz="4" w:space="0" w:color="auto"/>
            </w:tcBorders>
          </w:tcPr>
          <w:p w14:paraId="178C8D31" w14:textId="48E54C55" w:rsidR="00CE5546" w:rsidRPr="002965F3" w:rsidRDefault="00420FC7" w:rsidP="00CE5546">
            <w:pPr>
              <w:jc w:val="center"/>
              <w:rPr>
                <w:bCs/>
                <w:sz w:val="20"/>
                <w:szCs w:val="20"/>
                <w:highlight w:val="white"/>
                <w:lang w:val="es-MX"/>
              </w:rPr>
            </w:pPr>
            <w:r w:rsidRPr="00420FC7">
              <w:rPr>
                <w:b/>
                <w:bCs/>
                <w:color w:val="003B51"/>
                <w:lang w:val="es-MX"/>
              </w:rPr>
              <w:t>Fanny Lorena Jiménez Aguirre</w:t>
            </w:r>
            <w:r w:rsidRPr="00420FC7">
              <w:rPr>
                <w:b/>
                <w:bCs/>
                <w:color w:val="003B51"/>
                <w:highlight w:val="white"/>
                <w:lang w:val="es-MX"/>
              </w:rPr>
              <w:t xml:space="preserve"> </w:t>
            </w:r>
            <w:r w:rsidR="00D87BCC" w:rsidRPr="00D87BCC">
              <w:rPr>
                <w:bCs/>
                <w:sz w:val="20"/>
                <w:szCs w:val="20"/>
                <w:lang w:val="es-MX"/>
              </w:rPr>
              <w:t>Presidenta del Tribunal de Justicia Administrativa</w:t>
            </w:r>
          </w:p>
        </w:tc>
      </w:tr>
    </w:tbl>
    <w:p w14:paraId="4CD02717" w14:textId="77777777" w:rsidR="00EB7048" w:rsidRDefault="00EB7048" w:rsidP="00C66A65">
      <w:pPr>
        <w:jc w:val="center"/>
        <w:rPr>
          <w:b/>
          <w:bCs/>
          <w:color w:val="A7C2CF"/>
          <w:sz w:val="24"/>
          <w:lang w:val="es-MX"/>
        </w:rPr>
      </w:pPr>
      <w:bookmarkStart w:id="2" w:name="_Hlk87605179"/>
    </w:p>
    <w:p w14:paraId="15798907" w14:textId="5AB0D45F" w:rsidR="005359FB" w:rsidRPr="002965F3" w:rsidRDefault="005359FB" w:rsidP="00C66A65">
      <w:pPr>
        <w:jc w:val="center"/>
        <w:rPr>
          <w:highlight w:val="white"/>
          <w:lang w:val="es-MX"/>
        </w:rPr>
      </w:pPr>
      <w:r w:rsidRPr="002965F3">
        <w:rPr>
          <w:b/>
          <w:bCs/>
          <w:color w:val="A7C2CF"/>
          <w:sz w:val="24"/>
          <w:lang w:val="es-MX"/>
        </w:rPr>
        <w:t>Secretaría del Comité Coordinador</w:t>
      </w:r>
    </w:p>
    <w:p w14:paraId="728A89F6" w14:textId="77777777" w:rsidR="005359FB" w:rsidRPr="002965F3" w:rsidRDefault="005359FB" w:rsidP="005359FB">
      <w:pPr>
        <w:rPr>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5359FB" w:rsidRPr="002965F3" w14:paraId="7A0C0675" w14:textId="77777777" w:rsidTr="00DA291C">
        <w:trPr>
          <w:jc w:val="center"/>
        </w:trPr>
        <w:tc>
          <w:tcPr>
            <w:tcW w:w="4672" w:type="dxa"/>
          </w:tcPr>
          <w:p w14:paraId="47DB99F4" w14:textId="77777777" w:rsidR="005359FB" w:rsidRPr="002965F3" w:rsidRDefault="005359FB" w:rsidP="00DA291C">
            <w:pPr>
              <w:rPr>
                <w:highlight w:val="white"/>
                <w:lang w:val="es-MX"/>
              </w:rPr>
            </w:pPr>
          </w:p>
          <w:p w14:paraId="4EADFB95" w14:textId="77777777" w:rsidR="005359FB" w:rsidRPr="002965F3" w:rsidRDefault="005359FB" w:rsidP="00DA291C">
            <w:pPr>
              <w:rPr>
                <w:highlight w:val="white"/>
                <w:lang w:val="es-MX"/>
              </w:rPr>
            </w:pPr>
          </w:p>
          <w:p w14:paraId="03996A16" w14:textId="77777777" w:rsidR="005359FB" w:rsidRPr="002965F3" w:rsidRDefault="005359FB" w:rsidP="00DA291C">
            <w:pPr>
              <w:rPr>
                <w:highlight w:val="white"/>
                <w:lang w:val="es-MX"/>
              </w:rPr>
            </w:pPr>
          </w:p>
          <w:p w14:paraId="2F877123" w14:textId="77777777" w:rsidR="005359FB" w:rsidRPr="002965F3" w:rsidRDefault="005359FB" w:rsidP="00DA291C">
            <w:pPr>
              <w:rPr>
                <w:highlight w:val="white"/>
                <w:lang w:val="es-MX"/>
              </w:rPr>
            </w:pPr>
          </w:p>
        </w:tc>
      </w:tr>
      <w:tr w:rsidR="005359FB" w:rsidRPr="002965F3" w14:paraId="1FA46163" w14:textId="77777777" w:rsidTr="00DA291C">
        <w:trPr>
          <w:jc w:val="center"/>
        </w:trPr>
        <w:tc>
          <w:tcPr>
            <w:tcW w:w="4672" w:type="dxa"/>
          </w:tcPr>
          <w:p w14:paraId="3A609FEE" w14:textId="77777777" w:rsidR="005359FB" w:rsidRPr="002965F3" w:rsidRDefault="005359FB" w:rsidP="00DA291C">
            <w:pPr>
              <w:jc w:val="center"/>
              <w:rPr>
                <w:b/>
                <w:bCs/>
                <w:color w:val="003B51"/>
                <w:highlight w:val="white"/>
                <w:lang w:val="es-MX"/>
              </w:rPr>
            </w:pPr>
            <w:r w:rsidRPr="002965F3">
              <w:rPr>
                <w:b/>
                <w:bCs/>
                <w:color w:val="003B51"/>
                <w:highlight w:val="white"/>
                <w:lang w:val="es-MX"/>
              </w:rPr>
              <w:t>Haimé Figueroa Neri</w:t>
            </w:r>
          </w:p>
          <w:p w14:paraId="27E436D1" w14:textId="77777777" w:rsidR="005359FB" w:rsidRPr="002965F3" w:rsidRDefault="005359FB" w:rsidP="00DA291C">
            <w:pPr>
              <w:jc w:val="center"/>
              <w:rPr>
                <w:sz w:val="20"/>
                <w:szCs w:val="20"/>
                <w:highlight w:val="white"/>
                <w:lang w:val="es-MX"/>
              </w:rPr>
            </w:pPr>
            <w:r w:rsidRPr="002965F3">
              <w:rPr>
                <w:sz w:val="20"/>
                <w:szCs w:val="20"/>
                <w:highlight w:val="white"/>
                <w:lang w:val="es-MX"/>
              </w:rPr>
              <w:t xml:space="preserve">Secretaria Técnica de la Secretaría Ejecutiva </w:t>
            </w:r>
          </w:p>
          <w:p w14:paraId="7917C318" w14:textId="77777777" w:rsidR="005359FB" w:rsidRPr="002965F3" w:rsidRDefault="005359FB" w:rsidP="00DA291C">
            <w:pPr>
              <w:jc w:val="center"/>
              <w:rPr>
                <w:sz w:val="20"/>
                <w:szCs w:val="20"/>
                <w:highlight w:val="white"/>
                <w:lang w:val="es-MX"/>
              </w:rPr>
            </w:pPr>
            <w:r w:rsidRPr="002965F3">
              <w:rPr>
                <w:sz w:val="20"/>
                <w:szCs w:val="20"/>
                <w:highlight w:val="white"/>
                <w:lang w:val="es-MX"/>
              </w:rPr>
              <w:t>del Sistema Estatal Anticorrupción de Jalisco</w:t>
            </w:r>
          </w:p>
        </w:tc>
      </w:tr>
      <w:bookmarkEnd w:id="2"/>
    </w:tbl>
    <w:p w14:paraId="6107578A" w14:textId="77777777" w:rsidR="005359FB" w:rsidRPr="002965F3" w:rsidRDefault="005359FB" w:rsidP="000D369E">
      <w:pPr>
        <w:rPr>
          <w:rFonts w:eastAsia="Arial" w:cs="Arial"/>
          <w:b/>
          <w:bCs/>
          <w:color w:val="006078"/>
          <w:szCs w:val="22"/>
          <w:lang w:val="es-MX"/>
        </w:rPr>
      </w:pPr>
    </w:p>
    <w:p w14:paraId="0373BA28" w14:textId="32886E12" w:rsidR="00CD0D2D" w:rsidRPr="002965F3" w:rsidRDefault="000D369E" w:rsidP="003851A4">
      <w:pPr>
        <w:rPr>
          <w:rFonts w:eastAsia="Verdana" w:cs="Arial"/>
          <w:szCs w:val="22"/>
          <w:lang w:val="es-MX" w:eastAsia="es-MX"/>
        </w:rPr>
      </w:pPr>
      <w:r w:rsidRPr="002965F3">
        <w:rPr>
          <w:rFonts w:eastAsia="Verdana" w:cs="Arial"/>
          <w:szCs w:val="22"/>
          <w:lang w:val="es-MX" w:eastAsia="es-MX"/>
        </w:rPr>
        <w:t xml:space="preserve">Última hoja del </w:t>
      </w:r>
      <w:r w:rsidR="0080494F">
        <w:rPr>
          <w:rFonts w:eastAsia="Verdana" w:cs="Arial"/>
          <w:szCs w:val="22"/>
          <w:lang w:val="es-MX" w:eastAsia="es-MX"/>
        </w:rPr>
        <w:t>A</w:t>
      </w:r>
      <w:r w:rsidRPr="002965F3">
        <w:rPr>
          <w:rFonts w:eastAsia="Verdana" w:cs="Arial"/>
          <w:szCs w:val="22"/>
          <w:lang w:val="es-MX" w:eastAsia="es-MX"/>
        </w:rPr>
        <w:t xml:space="preserve">cta de la </w:t>
      </w:r>
      <w:r w:rsidR="00DF5019">
        <w:rPr>
          <w:rFonts w:eastAsia="Verdana" w:cs="Arial"/>
          <w:szCs w:val="22"/>
          <w:lang w:val="es-MX" w:eastAsia="es-MX"/>
        </w:rPr>
        <w:t>Segunda</w:t>
      </w:r>
      <w:r w:rsidR="001F6EEB">
        <w:rPr>
          <w:rFonts w:eastAsia="Verdana" w:cs="Arial"/>
          <w:szCs w:val="22"/>
          <w:lang w:val="es-MX" w:eastAsia="es-MX"/>
        </w:rPr>
        <w:t xml:space="preserve"> </w:t>
      </w:r>
      <w:r w:rsidRPr="002965F3">
        <w:rPr>
          <w:rFonts w:eastAsia="Verdana" w:cs="Arial"/>
          <w:szCs w:val="22"/>
          <w:lang w:val="es-MX" w:eastAsia="es-MX"/>
        </w:rPr>
        <w:t xml:space="preserve">Sesión Ordinaria del Comité Coordinador del Sistema Estatal Anticorrupción de Jalisco, celebrada el </w:t>
      </w:r>
      <w:r w:rsidR="001F6EEB">
        <w:rPr>
          <w:rFonts w:eastAsia="Verdana" w:cs="Arial"/>
          <w:szCs w:val="22"/>
          <w:lang w:val="es-MX" w:eastAsia="es-MX"/>
        </w:rPr>
        <w:t>3</w:t>
      </w:r>
      <w:r w:rsidR="00DF5019">
        <w:rPr>
          <w:rFonts w:eastAsia="Verdana" w:cs="Arial"/>
          <w:szCs w:val="22"/>
          <w:lang w:val="es-MX" w:eastAsia="es-MX"/>
        </w:rPr>
        <w:t>0</w:t>
      </w:r>
      <w:r w:rsidRPr="002965F3">
        <w:rPr>
          <w:rFonts w:eastAsia="Verdana" w:cs="Arial"/>
          <w:szCs w:val="22"/>
          <w:lang w:val="es-MX" w:eastAsia="es-MX"/>
        </w:rPr>
        <w:t xml:space="preserve"> de </w:t>
      </w:r>
      <w:r w:rsidR="00DF5019">
        <w:rPr>
          <w:rFonts w:eastAsia="Verdana" w:cs="Arial"/>
          <w:szCs w:val="22"/>
          <w:lang w:val="es-MX" w:eastAsia="es-MX"/>
        </w:rPr>
        <w:t>junio</w:t>
      </w:r>
      <w:r w:rsidRPr="002965F3">
        <w:rPr>
          <w:rFonts w:eastAsia="Verdana" w:cs="Arial"/>
          <w:szCs w:val="22"/>
          <w:lang w:val="es-MX" w:eastAsia="es-MX"/>
        </w:rPr>
        <w:t xml:space="preserve"> de 202</w:t>
      </w:r>
      <w:r w:rsidR="001F6EEB">
        <w:rPr>
          <w:rFonts w:eastAsia="Verdana" w:cs="Arial"/>
          <w:szCs w:val="22"/>
          <w:lang w:val="es-MX" w:eastAsia="es-MX"/>
        </w:rPr>
        <w:t>2</w:t>
      </w:r>
      <w:r w:rsidRPr="002965F3">
        <w:rPr>
          <w:rFonts w:eastAsia="Verdana" w:cs="Arial"/>
          <w:szCs w:val="22"/>
          <w:lang w:val="es-MX" w:eastAsia="es-MX"/>
        </w:rPr>
        <w:t>.</w:t>
      </w:r>
    </w:p>
    <w:sectPr w:rsidR="00CD0D2D" w:rsidRPr="002965F3" w:rsidSect="00B22975">
      <w:headerReference w:type="even" r:id="rId17"/>
      <w:headerReference w:type="default" r:id="rId18"/>
      <w:footerReference w:type="even" r:id="rId19"/>
      <w:footerReference w:type="default" r:id="rId20"/>
      <w:headerReference w:type="first" r:id="rId21"/>
      <w:footerReference w:type="first" r:id="rId22"/>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646C" w14:textId="77777777" w:rsidR="004A2F34" w:rsidRDefault="004A2F34">
      <w:r>
        <w:separator/>
      </w:r>
    </w:p>
  </w:endnote>
  <w:endnote w:type="continuationSeparator" w:id="0">
    <w:p w14:paraId="61B99C09" w14:textId="77777777" w:rsidR="004A2F34" w:rsidRDefault="004A2F34">
      <w:r>
        <w:continuationSeparator/>
      </w:r>
    </w:p>
  </w:endnote>
  <w:endnote w:type="continuationNotice" w:id="1">
    <w:p w14:paraId="3436E9E0" w14:textId="77777777" w:rsidR="004A2F34" w:rsidRDefault="004A2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7832C0" w:rsidRDefault="007832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7832C0" w:rsidRDefault="007832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993687641"/>
      <w:docPartObj>
        <w:docPartGallery w:val="Page Numbers (Top of Page)"/>
        <w:docPartUnique/>
      </w:docPartObj>
    </w:sdtPr>
    <w:sdtContent>
      <w:p w14:paraId="229AA256" w14:textId="686348EC" w:rsidR="007832C0" w:rsidRDefault="007832C0"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17</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20</w:t>
        </w:r>
        <w:r w:rsidRPr="002F376F">
          <w:rPr>
            <w:b/>
            <w:bCs/>
            <w:color w:val="538135" w:themeColor="accent6" w:themeShade="BF"/>
            <w:sz w:val="16"/>
            <w:szCs w:val="16"/>
          </w:rPr>
          <w:fldChar w:fldCharType="end"/>
        </w:r>
      </w:p>
    </w:sdtContent>
  </w:sdt>
  <w:p w14:paraId="6A9AB61D" w14:textId="215294C3" w:rsidR="007832C0" w:rsidRPr="002F376F" w:rsidRDefault="007832C0"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MX" w:eastAsia="es-MX"/>
      </w:rPr>
      <w:drawing>
        <wp:anchor distT="0" distB="0" distL="114300" distR="114300" simplePos="0" relativeHeight="251658243"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7832C0" w:rsidRDefault="007832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83DF9A1" w:rsidR="007832C0" w:rsidRDefault="007832C0">
    <w:pPr>
      <w:pStyle w:val="Piedepgina"/>
    </w:pPr>
  </w:p>
  <w:sdt>
    <w:sdtPr>
      <w:rPr>
        <w:color w:val="006078"/>
        <w:sz w:val="16"/>
        <w:szCs w:val="16"/>
      </w:rPr>
      <w:id w:val="-804473991"/>
      <w:docPartObj>
        <w:docPartGallery w:val="Page Numbers (Bottom of Page)"/>
        <w:docPartUnique/>
      </w:docPartObj>
    </w:sdtPr>
    <w:sdtContent>
      <w:sdt>
        <w:sdtPr>
          <w:rPr>
            <w:color w:val="006078"/>
            <w:sz w:val="16"/>
            <w:szCs w:val="16"/>
          </w:rPr>
          <w:id w:val="-1848007796"/>
          <w:docPartObj>
            <w:docPartGallery w:val="Page Numbers (Top of Page)"/>
            <w:docPartUnique/>
          </w:docPartObj>
        </w:sdtPr>
        <w:sdtContent>
          <w:p w14:paraId="5E3AE55B" w14:textId="6D8540FD" w:rsidR="007832C0" w:rsidRPr="00CB7A91" w:rsidRDefault="007832C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20</w:t>
            </w:r>
            <w:r w:rsidRPr="002F376F">
              <w:rPr>
                <w:b/>
                <w:bCs/>
                <w:color w:val="538135" w:themeColor="accent6" w:themeShade="BF"/>
                <w:sz w:val="16"/>
                <w:szCs w:val="16"/>
              </w:rPr>
              <w:fldChar w:fldCharType="end"/>
            </w:r>
          </w:p>
        </w:sdtContent>
      </w:sdt>
    </w:sdtContent>
  </w:sdt>
  <w:p w14:paraId="147DBBB0" w14:textId="77777777" w:rsidR="007832C0" w:rsidRDefault="00783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8E78" w14:textId="77777777" w:rsidR="004A2F34" w:rsidRDefault="004A2F34">
      <w:r>
        <w:separator/>
      </w:r>
    </w:p>
  </w:footnote>
  <w:footnote w:type="continuationSeparator" w:id="0">
    <w:p w14:paraId="16DE921C" w14:textId="77777777" w:rsidR="004A2F34" w:rsidRDefault="004A2F34">
      <w:r>
        <w:continuationSeparator/>
      </w:r>
    </w:p>
  </w:footnote>
  <w:footnote w:type="continuationNotice" w:id="1">
    <w:p w14:paraId="292D29D2" w14:textId="77777777" w:rsidR="004A2F34" w:rsidRDefault="004A2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C6DD" w14:textId="65D79A60" w:rsidR="006040AF" w:rsidRDefault="006040A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1B4A3CBA" w:rsidR="007832C0" w:rsidRDefault="007832C0"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2"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MX" w:eastAsia="es-MX"/>
      </w:rPr>
      <w:drawing>
        <wp:anchor distT="0" distB="0" distL="114300" distR="114300" simplePos="0" relativeHeight="251658241"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Acta de la</w:t>
    </w:r>
    <w:r w:rsidR="00B76490">
      <w:rPr>
        <w:b w:val="0"/>
        <w:bCs/>
        <w:sz w:val="22"/>
        <w:szCs w:val="22"/>
      </w:rPr>
      <w:t xml:space="preserve"> </w:t>
    </w:r>
    <w:r w:rsidR="00875DB8">
      <w:rPr>
        <w:b w:val="0"/>
        <w:bCs/>
        <w:sz w:val="22"/>
        <w:szCs w:val="22"/>
      </w:rPr>
      <w:t>Segunda</w:t>
    </w:r>
    <w:r w:rsidR="00480F5C">
      <w:rPr>
        <w:b w:val="0"/>
        <w:bCs/>
        <w:sz w:val="22"/>
        <w:szCs w:val="22"/>
      </w:rPr>
      <w:t xml:space="preserve"> </w:t>
    </w:r>
    <w:r w:rsidRPr="00B22975">
      <w:rPr>
        <w:b w:val="0"/>
        <w:bCs/>
        <w:sz w:val="22"/>
        <w:szCs w:val="22"/>
      </w:rPr>
      <w:t>Sesión Ordinaria</w:t>
    </w:r>
  </w:p>
  <w:p w14:paraId="19D30034" w14:textId="24C265A7" w:rsidR="007832C0" w:rsidRPr="00B22975" w:rsidRDefault="007832C0" w:rsidP="00B229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22C" w14:textId="68281C6E" w:rsidR="007832C0" w:rsidRDefault="007832C0" w:rsidP="008E2A61">
    <w:pPr>
      <w:pStyle w:val="Ttulo1"/>
      <w:jc w:val="both"/>
      <w:rPr>
        <w:sz w:val="28"/>
        <w:szCs w:val="28"/>
      </w:rPr>
    </w:pPr>
    <w:r>
      <w:rPr>
        <w:noProof/>
        <w:color w:val="5B9BD5"/>
        <w:sz w:val="21"/>
        <w:szCs w:val="21"/>
        <w:lang w:val="es-MX" w:eastAsia="es-MX"/>
      </w:rPr>
      <w:drawing>
        <wp:anchor distT="0" distB="0" distL="114300" distR="114300" simplePos="0" relativeHeight="251658240"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332EBB2A" w:rsidR="007832C0" w:rsidRPr="00B22975" w:rsidRDefault="007832C0" w:rsidP="0056697B">
    <w:pPr>
      <w:pStyle w:val="Ttulo1"/>
      <w:rPr>
        <w:sz w:val="28"/>
        <w:szCs w:val="28"/>
      </w:rPr>
    </w:pPr>
    <w:r>
      <w:rPr>
        <w:sz w:val="28"/>
        <w:szCs w:val="28"/>
      </w:rPr>
      <w:br/>
    </w:r>
    <w:r w:rsidRPr="0056697B">
      <w:rPr>
        <w:sz w:val="28"/>
        <w:szCs w:val="28"/>
      </w:rPr>
      <w:t>Acta de la</w:t>
    </w:r>
    <w:r>
      <w:rPr>
        <w:sz w:val="28"/>
        <w:szCs w:val="28"/>
      </w:rPr>
      <w:t xml:space="preserve"> </w:t>
    </w:r>
    <w:r w:rsidR="005B78B2">
      <w:rPr>
        <w:sz w:val="28"/>
        <w:szCs w:val="28"/>
      </w:rPr>
      <w:t>Segunda</w:t>
    </w:r>
    <w:r>
      <w:rPr>
        <w:sz w:val="28"/>
        <w:szCs w:val="28"/>
      </w:rPr>
      <w:t xml:space="preserve"> </w:t>
    </w:r>
    <w:r w:rsidRPr="0056697B">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F82"/>
    <w:multiLevelType w:val="hybridMultilevel"/>
    <w:tmpl w:val="2118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ED1016"/>
    <w:multiLevelType w:val="hybridMultilevel"/>
    <w:tmpl w:val="808631C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7573C"/>
    <w:multiLevelType w:val="hybridMultilevel"/>
    <w:tmpl w:val="D534E40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079D3DCD"/>
    <w:multiLevelType w:val="hybridMultilevel"/>
    <w:tmpl w:val="1F685F6C"/>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4" w15:restartNumberingAfterBreak="0">
    <w:nsid w:val="09DF6281"/>
    <w:multiLevelType w:val="hybridMultilevel"/>
    <w:tmpl w:val="8C3C5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9A103A"/>
    <w:multiLevelType w:val="hybridMultilevel"/>
    <w:tmpl w:val="75500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FC4AB1"/>
    <w:multiLevelType w:val="hybridMultilevel"/>
    <w:tmpl w:val="40FA35E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109F61E4"/>
    <w:multiLevelType w:val="hybridMultilevel"/>
    <w:tmpl w:val="5F1E9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6014B4"/>
    <w:multiLevelType w:val="multilevel"/>
    <w:tmpl w:val="407EB01C"/>
    <w:lvl w:ilvl="0">
      <w:start w:val="1"/>
      <w:numFmt w:val="decimal"/>
      <w:lvlText w:val="%1."/>
      <w:lvlJc w:val="left"/>
      <w:pPr>
        <w:ind w:left="252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2160"/>
      </w:pPr>
      <w:rPr>
        <w:rFonts w:hint="default"/>
      </w:rPr>
    </w:lvl>
    <w:lvl w:ilvl="8">
      <w:start w:val="1"/>
      <w:numFmt w:val="decimal"/>
      <w:isLgl/>
      <w:lvlText w:val="%1.%2.%3.%4.%5.%6.%7.%8.%9"/>
      <w:lvlJc w:val="left"/>
      <w:pPr>
        <w:ind w:left="7560" w:hanging="2520"/>
      </w:pPr>
      <w:rPr>
        <w:rFonts w:hint="default"/>
      </w:rPr>
    </w:lvl>
  </w:abstractNum>
  <w:abstractNum w:abstractNumId="9" w15:restartNumberingAfterBreak="0">
    <w:nsid w:val="151C0706"/>
    <w:multiLevelType w:val="multilevel"/>
    <w:tmpl w:val="407EB0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0" w15:restartNumberingAfterBreak="0">
    <w:nsid w:val="18760C11"/>
    <w:multiLevelType w:val="hybridMultilevel"/>
    <w:tmpl w:val="EB0A6996"/>
    <w:lvl w:ilvl="0" w:tplc="34F64A4E">
      <w:numFmt w:val="bullet"/>
      <w:lvlText w:val=""/>
      <w:lvlJc w:val="left"/>
      <w:pPr>
        <w:ind w:left="394" w:hanging="360"/>
      </w:pPr>
      <w:rPr>
        <w:rFonts w:ascii="Symbol" w:eastAsia="Arial" w:hAnsi="Symbol" w:cs="Aria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11" w15:restartNumberingAfterBreak="0">
    <w:nsid w:val="1B8A4642"/>
    <w:multiLevelType w:val="hybridMultilevel"/>
    <w:tmpl w:val="9C726A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026BD3"/>
    <w:multiLevelType w:val="hybridMultilevel"/>
    <w:tmpl w:val="092C3E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A833C8"/>
    <w:multiLevelType w:val="multilevel"/>
    <w:tmpl w:val="407EB01C"/>
    <w:lvl w:ilvl="0">
      <w:start w:val="1"/>
      <w:numFmt w:val="decimal"/>
      <w:lvlText w:val="%1."/>
      <w:lvlJc w:val="left"/>
      <w:pPr>
        <w:ind w:left="252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2160"/>
      </w:pPr>
      <w:rPr>
        <w:rFonts w:hint="default"/>
      </w:rPr>
    </w:lvl>
    <w:lvl w:ilvl="8">
      <w:start w:val="1"/>
      <w:numFmt w:val="decimal"/>
      <w:isLgl/>
      <w:lvlText w:val="%1.%2.%3.%4.%5.%6.%7.%8.%9"/>
      <w:lvlJc w:val="left"/>
      <w:pPr>
        <w:ind w:left="7560" w:hanging="2520"/>
      </w:pPr>
      <w:rPr>
        <w:rFonts w:hint="default"/>
      </w:rPr>
    </w:lvl>
  </w:abstractNum>
  <w:abstractNum w:abstractNumId="15" w15:restartNumberingAfterBreak="0">
    <w:nsid w:val="2C241165"/>
    <w:multiLevelType w:val="multilevel"/>
    <w:tmpl w:val="E66A130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30D216E0"/>
    <w:multiLevelType w:val="hybridMultilevel"/>
    <w:tmpl w:val="6E46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260848"/>
    <w:multiLevelType w:val="multilevel"/>
    <w:tmpl w:val="407EB01C"/>
    <w:lvl w:ilvl="0">
      <w:start w:val="1"/>
      <w:numFmt w:val="decimal"/>
      <w:lvlText w:val="%1."/>
      <w:lvlJc w:val="left"/>
      <w:pPr>
        <w:ind w:left="252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2160"/>
      </w:pPr>
      <w:rPr>
        <w:rFonts w:hint="default"/>
      </w:rPr>
    </w:lvl>
    <w:lvl w:ilvl="8">
      <w:start w:val="1"/>
      <w:numFmt w:val="decimal"/>
      <w:isLgl/>
      <w:lvlText w:val="%1.%2.%3.%4.%5.%6.%7.%8.%9"/>
      <w:lvlJc w:val="left"/>
      <w:pPr>
        <w:ind w:left="7560" w:hanging="2520"/>
      </w:pPr>
      <w:rPr>
        <w:rFonts w:hint="default"/>
      </w:rPr>
    </w:lvl>
  </w:abstractNum>
  <w:abstractNum w:abstractNumId="18" w15:restartNumberingAfterBreak="0">
    <w:nsid w:val="34CF38F2"/>
    <w:multiLevelType w:val="hybridMultilevel"/>
    <w:tmpl w:val="C660F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581849"/>
    <w:multiLevelType w:val="hybridMultilevel"/>
    <w:tmpl w:val="A8C61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CA66CA"/>
    <w:multiLevelType w:val="hybridMultilevel"/>
    <w:tmpl w:val="BADAAE04"/>
    <w:lvl w:ilvl="0" w:tplc="1772E12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705D8A"/>
    <w:multiLevelType w:val="multilevel"/>
    <w:tmpl w:val="2AD6ADC0"/>
    <w:lvl w:ilvl="0">
      <w:start w:val="1"/>
      <w:numFmt w:val="decimal"/>
      <w:lvlText w:val="%1."/>
      <w:lvlJc w:val="left"/>
      <w:pPr>
        <w:ind w:left="720" w:hanging="360"/>
      </w:pPr>
      <w:rPr>
        <w:rFonts w:hint="default"/>
        <w:b/>
        <w:bCs/>
      </w:rPr>
    </w:lvl>
    <w:lvl w:ilvl="1">
      <w:start w:val="1"/>
      <w:numFmt w:val="decimal"/>
      <w:isLgl/>
      <w:lvlText w:val="%1.%2"/>
      <w:lvlJc w:val="left"/>
      <w:pPr>
        <w:ind w:left="1450" w:hanging="730"/>
      </w:pPr>
      <w:rPr>
        <w:rFonts w:hint="default"/>
        <w:b/>
        <w:color w:val="006078"/>
        <w:sz w:val="22"/>
      </w:rPr>
    </w:lvl>
    <w:lvl w:ilvl="2">
      <w:start w:val="1"/>
      <w:numFmt w:val="decimal"/>
      <w:isLgl/>
      <w:lvlText w:val="%1.%2.%3"/>
      <w:lvlJc w:val="left"/>
      <w:pPr>
        <w:ind w:left="1810" w:hanging="730"/>
      </w:pPr>
      <w:rPr>
        <w:rFonts w:hint="default"/>
        <w:b/>
        <w:color w:val="006078"/>
        <w:sz w:val="22"/>
      </w:rPr>
    </w:lvl>
    <w:lvl w:ilvl="3">
      <w:start w:val="1"/>
      <w:numFmt w:val="decimal"/>
      <w:isLgl/>
      <w:lvlText w:val="%1.%2.%3.%4"/>
      <w:lvlJc w:val="left"/>
      <w:pPr>
        <w:ind w:left="2170" w:hanging="730"/>
      </w:pPr>
      <w:rPr>
        <w:rFonts w:hint="default"/>
        <w:b/>
        <w:color w:val="006078"/>
        <w:sz w:val="22"/>
      </w:rPr>
    </w:lvl>
    <w:lvl w:ilvl="4">
      <w:start w:val="1"/>
      <w:numFmt w:val="decimal"/>
      <w:isLgl/>
      <w:lvlText w:val="%1.%2.%3.%4.%5"/>
      <w:lvlJc w:val="left"/>
      <w:pPr>
        <w:ind w:left="2880" w:hanging="1080"/>
      </w:pPr>
      <w:rPr>
        <w:rFonts w:hint="default"/>
        <w:b/>
        <w:color w:val="006078"/>
        <w:sz w:val="22"/>
      </w:rPr>
    </w:lvl>
    <w:lvl w:ilvl="5">
      <w:start w:val="1"/>
      <w:numFmt w:val="decimal"/>
      <w:isLgl/>
      <w:lvlText w:val="%1.%2.%3.%4.%5.%6"/>
      <w:lvlJc w:val="left"/>
      <w:pPr>
        <w:ind w:left="3240" w:hanging="1080"/>
      </w:pPr>
      <w:rPr>
        <w:rFonts w:hint="default"/>
        <w:b/>
        <w:color w:val="006078"/>
        <w:sz w:val="22"/>
      </w:rPr>
    </w:lvl>
    <w:lvl w:ilvl="6">
      <w:start w:val="1"/>
      <w:numFmt w:val="decimal"/>
      <w:isLgl/>
      <w:lvlText w:val="%1.%2.%3.%4.%5.%6.%7"/>
      <w:lvlJc w:val="left"/>
      <w:pPr>
        <w:ind w:left="3600" w:hanging="1080"/>
      </w:pPr>
      <w:rPr>
        <w:rFonts w:hint="default"/>
        <w:b/>
        <w:color w:val="006078"/>
        <w:sz w:val="22"/>
      </w:rPr>
    </w:lvl>
    <w:lvl w:ilvl="7">
      <w:start w:val="1"/>
      <w:numFmt w:val="decimal"/>
      <w:isLgl/>
      <w:lvlText w:val="%1.%2.%3.%4.%5.%6.%7.%8"/>
      <w:lvlJc w:val="left"/>
      <w:pPr>
        <w:ind w:left="4320" w:hanging="1440"/>
      </w:pPr>
      <w:rPr>
        <w:rFonts w:hint="default"/>
        <w:b/>
        <w:color w:val="006078"/>
        <w:sz w:val="22"/>
      </w:rPr>
    </w:lvl>
    <w:lvl w:ilvl="8">
      <w:start w:val="1"/>
      <w:numFmt w:val="decimal"/>
      <w:isLgl/>
      <w:lvlText w:val="%1.%2.%3.%4.%5.%6.%7.%8.%9"/>
      <w:lvlJc w:val="left"/>
      <w:pPr>
        <w:ind w:left="4680" w:hanging="1440"/>
      </w:pPr>
      <w:rPr>
        <w:rFonts w:hint="default"/>
        <w:b/>
        <w:color w:val="006078"/>
        <w:sz w:val="22"/>
      </w:rPr>
    </w:lvl>
  </w:abstractNum>
  <w:abstractNum w:abstractNumId="22" w15:restartNumberingAfterBreak="0">
    <w:nsid w:val="3C7C2B85"/>
    <w:multiLevelType w:val="hybridMultilevel"/>
    <w:tmpl w:val="9340A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B80062"/>
    <w:multiLevelType w:val="hybridMultilevel"/>
    <w:tmpl w:val="6C3837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3DE5444B"/>
    <w:multiLevelType w:val="hybridMultilevel"/>
    <w:tmpl w:val="4C68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294968"/>
    <w:multiLevelType w:val="hybridMultilevel"/>
    <w:tmpl w:val="BD9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A53D3A"/>
    <w:multiLevelType w:val="hybridMultilevel"/>
    <w:tmpl w:val="9DAE8706"/>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28" w15:restartNumberingAfterBreak="0">
    <w:nsid w:val="560C5C0C"/>
    <w:multiLevelType w:val="hybridMultilevel"/>
    <w:tmpl w:val="1A383430"/>
    <w:lvl w:ilvl="0" w:tplc="3C02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A406A8"/>
    <w:multiLevelType w:val="hybridMultilevel"/>
    <w:tmpl w:val="E07C78C6"/>
    <w:lvl w:ilvl="0" w:tplc="080A0001">
      <w:start w:val="1"/>
      <w:numFmt w:val="bullet"/>
      <w:lvlText w:val=""/>
      <w:lvlJc w:val="left"/>
      <w:pPr>
        <w:ind w:left="871" w:hanging="360"/>
      </w:pPr>
      <w:rPr>
        <w:rFonts w:ascii="Symbol" w:hAnsi="Symbol" w:hint="default"/>
      </w:rPr>
    </w:lvl>
    <w:lvl w:ilvl="1" w:tplc="080A0003" w:tentative="1">
      <w:start w:val="1"/>
      <w:numFmt w:val="bullet"/>
      <w:lvlText w:val="o"/>
      <w:lvlJc w:val="left"/>
      <w:pPr>
        <w:ind w:left="1591" w:hanging="360"/>
      </w:pPr>
      <w:rPr>
        <w:rFonts w:ascii="Courier New" w:hAnsi="Courier New" w:cs="Courier New" w:hint="default"/>
      </w:rPr>
    </w:lvl>
    <w:lvl w:ilvl="2" w:tplc="080A0005" w:tentative="1">
      <w:start w:val="1"/>
      <w:numFmt w:val="bullet"/>
      <w:lvlText w:val=""/>
      <w:lvlJc w:val="left"/>
      <w:pPr>
        <w:ind w:left="2311" w:hanging="360"/>
      </w:pPr>
      <w:rPr>
        <w:rFonts w:ascii="Wingdings" w:hAnsi="Wingdings" w:hint="default"/>
      </w:rPr>
    </w:lvl>
    <w:lvl w:ilvl="3" w:tplc="080A0001" w:tentative="1">
      <w:start w:val="1"/>
      <w:numFmt w:val="bullet"/>
      <w:lvlText w:val=""/>
      <w:lvlJc w:val="left"/>
      <w:pPr>
        <w:ind w:left="3031" w:hanging="360"/>
      </w:pPr>
      <w:rPr>
        <w:rFonts w:ascii="Symbol" w:hAnsi="Symbol" w:hint="default"/>
      </w:rPr>
    </w:lvl>
    <w:lvl w:ilvl="4" w:tplc="080A0003" w:tentative="1">
      <w:start w:val="1"/>
      <w:numFmt w:val="bullet"/>
      <w:lvlText w:val="o"/>
      <w:lvlJc w:val="left"/>
      <w:pPr>
        <w:ind w:left="3751" w:hanging="360"/>
      </w:pPr>
      <w:rPr>
        <w:rFonts w:ascii="Courier New" w:hAnsi="Courier New" w:cs="Courier New" w:hint="default"/>
      </w:rPr>
    </w:lvl>
    <w:lvl w:ilvl="5" w:tplc="080A0005" w:tentative="1">
      <w:start w:val="1"/>
      <w:numFmt w:val="bullet"/>
      <w:lvlText w:val=""/>
      <w:lvlJc w:val="left"/>
      <w:pPr>
        <w:ind w:left="4471" w:hanging="360"/>
      </w:pPr>
      <w:rPr>
        <w:rFonts w:ascii="Wingdings" w:hAnsi="Wingdings" w:hint="default"/>
      </w:rPr>
    </w:lvl>
    <w:lvl w:ilvl="6" w:tplc="080A0001" w:tentative="1">
      <w:start w:val="1"/>
      <w:numFmt w:val="bullet"/>
      <w:lvlText w:val=""/>
      <w:lvlJc w:val="left"/>
      <w:pPr>
        <w:ind w:left="5191" w:hanging="360"/>
      </w:pPr>
      <w:rPr>
        <w:rFonts w:ascii="Symbol" w:hAnsi="Symbol" w:hint="default"/>
      </w:rPr>
    </w:lvl>
    <w:lvl w:ilvl="7" w:tplc="080A0003" w:tentative="1">
      <w:start w:val="1"/>
      <w:numFmt w:val="bullet"/>
      <w:lvlText w:val="o"/>
      <w:lvlJc w:val="left"/>
      <w:pPr>
        <w:ind w:left="5911" w:hanging="360"/>
      </w:pPr>
      <w:rPr>
        <w:rFonts w:ascii="Courier New" w:hAnsi="Courier New" w:cs="Courier New" w:hint="default"/>
      </w:rPr>
    </w:lvl>
    <w:lvl w:ilvl="8" w:tplc="080A0005" w:tentative="1">
      <w:start w:val="1"/>
      <w:numFmt w:val="bullet"/>
      <w:lvlText w:val=""/>
      <w:lvlJc w:val="left"/>
      <w:pPr>
        <w:ind w:left="6631" w:hanging="360"/>
      </w:pPr>
      <w:rPr>
        <w:rFonts w:ascii="Wingdings" w:hAnsi="Wingdings" w:hint="default"/>
      </w:rPr>
    </w:lvl>
  </w:abstractNum>
  <w:abstractNum w:abstractNumId="30"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5C54B6"/>
    <w:multiLevelType w:val="multilevel"/>
    <w:tmpl w:val="1BF86832"/>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32"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1E08B7"/>
    <w:multiLevelType w:val="hybridMultilevel"/>
    <w:tmpl w:val="17CA08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BC3BE8"/>
    <w:multiLevelType w:val="multilevel"/>
    <w:tmpl w:val="407EB0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37" w15:restartNumberingAfterBreak="0">
    <w:nsid w:val="6C0C54C7"/>
    <w:multiLevelType w:val="hybridMultilevel"/>
    <w:tmpl w:val="5384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603454"/>
    <w:multiLevelType w:val="multilevel"/>
    <w:tmpl w:val="894E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1063932"/>
    <w:multiLevelType w:val="hybridMultilevel"/>
    <w:tmpl w:val="092C3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F72D3B"/>
    <w:multiLevelType w:val="hybridMultilevel"/>
    <w:tmpl w:val="D088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C92304"/>
    <w:multiLevelType w:val="multilevel"/>
    <w:tmpl w:val="407EB01C"/>
    <w:lvl w:ilvl="0">
      <w:start w:val="1"/>
      <w:numFmt w:val="decimal"/>
      <w:lvlText w:val="%1."/>
      <w:lvlJc w:val="left"/>
      <w:pPr>
        <w:ind w:left="252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2160"/>
      </w:pPr>
      <w:rPr>
        <w:rFonts w:hint="default"/>
      </w:rPr>
    </w:lvl>
    <w:lvl w:ilvl="8">
      <w:start w:val="1"/>
      <w:numFmt w:val="decimal"/>
      <w:isLgl/>
      <w:lvlText w:val="%1.%2.%3.%4.%5.%6.%7.%8.%9"/>
      <w:lvlJc w:val="left"/>
      <w:pPr>
        <w:ind w:left="7560" w:hanging="2520"/>
      </w:pPr>
      <w:rPr>
        <w:rFonts w:hint="default"/>
      </w:rPr>
    </w:lvl>
  </w:abstractNum>
  <w:abstractNum w:abstractNumId="43" w15:restartNumberingAfterBreak="0">
    <w:nsid w:val="7C871DA3"/>
    <w:multiLevelType w:val="multilevel"/>
    <w:tmpl w:val="407EB0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16cid:durableId="1226065290">
    <w:abstractNumId w:val="26"/>
  </w:num>
  <w:num w:numId="2" w16cid:durableId="102385227">
    <w:abstractNumId w:val="12"/>
  </w:num>
  <w:num w:numId="3" w16cid:durableId="1173959759">
    <w:abstractNumId w:val="32"/>
  </w:num>
  <w:num w:numId="4" w16cid:durableId="1660038922">
    <w:abstractNumId w:val="35"/>
  </w:num>
  <w:num w:numId="5" w16cid:durableId="1360280755">
    <w:abstractNumId w:val="40"/>
  </w:num>
  <w:num w:numId="6" w16cid:durableId="1283535577">
    <w:abstractNumId w:val="30"/>
  </w:num>
  <w:num w:numId="7" w16cid:durableId="1758019178">
    <w:abstractNumId w:val="21"/>
  </w:num>
  <w:num w:numId="8" w16cid:durableId="433214776">
    <w:abstractNumId w:val="33"/>
  </w:num>
  <w:num w:numId="9" w16cid:durableId="174074348">
    <w:abstractNumId w:val="6"/>
  </w:num>
  <w:num w:numId="10" w16cid:durableId="267472606">
    <w:abstractNumId w:val="38"/>
  </w:num>
  <w:num w:numId="11" w16cid:durableId="271867180">
    <w:abstractNumId w:val="19"/>
  </w:num>
  <w:num w:numId="12" w16cid:durableId="576280959">
    <w:abstractNumId w:val="31"/>
  </w:num>
  <w:num w:numId="13" w16cid:durableId="1214972270">
    <w:abstractNumId w:val="15"/>
  </w:num>
  <w:num w:numId="14" w16cid:durableId="461922021">
    <w:abstractNumId w:val="2"/>
  </w:num>
  <w:num w:numId="15" w16cid:durableId="689340021">
    <w:abstractNumId w:val="17"/>
  </w:num>
  <w:num w:numId="16" w16cid:durableId="1351024967">
    <w:abstractNumId w:val="29"/>
  </w:num>
  <w:num w:numId="17" w16cid:durableId="77337973">
    <w:abstractNumId w:val="27"/>
  </w:num>
  <w:num w:numId="18" w16cid:durableId="50155655">
    <w:abstractNumId w:val="28"/>
  </w:num>
  <w:num w:numId="19" w16cid:durableId="1573811591">
    <w:abstractNumId w:val="43"/>
  </w:num>
  <w:num w:numId="20" w16cid:durableId="1386485147">
    <w:abstractNumId w:val="5"/>
  </w:num>
  <w:num w:numId="21" w16cid:durableId="971712357">
    <w:abstractNumId w:val="25"/>
  </w:num>
  <w:num w:numId="22" w16cid:durableId="2101019708">
    <w:abstractNumId w:val="3"/>
  </w:num>
  <w:num w:numId="23" w16cid:durableId="1471240540">
    <w:abstractNumId w:val="24"/>
  </w:num>
  <w:num w:numId="24" w16cid:durableId="423232369">
    <w:abstractNumId w:val="41"/>
  </w:num>
  <w:num w:numId="25" w16cid:durableId="1544487399">
    <w:abstractNumId w:val="4"/>
  </w:num>
  <w:num w:numId="26" w16cid:durableId="337928727">
    <w:abstractNumId w:val="37"/>
  </w:num>
  <w:num w:numId="27" w16cid:durableId="1987129521">
    <w:abstractNumId w:val="36"/>
  </w:num>
  <w:num w:numId="28" w16cid:durableId="104887519">
    <w:abstractNumId w:val="20"/>
  </w:num>
  <w:num w:numId="29" w16cid:durableId="279344183">
    <w:abstractNumId w:val="34"/>
  </w:num>
  <w:num w:numId="30" w16cid:durableId="564068372">
    <w:abstractNumId w:val="1"/>
  </w:num>
  <w:num w:numId="31" w16cid:durableId="1152210415">
    <w:abstractNumId w:val="39"/>
  </w:num>
  <w:num w:numId="32" w16cid:durableId="1176189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9133411">
    <w:abstractNumId w:val="22"/>
  </w:num>
  <w:num w:numId="34" w16cid:durableId="1108158726">
    <w:abstractNumId w:val="13"/>
  </w:num>
  <w:num w:numId="35" w16cid:durableId="2062364586">
    <w:abstractNumId w:val="7"/>
  </w:num>
  <w:num w:numId="36" w16cid:durableId="533152455">
    <w:abstractNumId w:val="0"/>
  </w:num>
  <w:num w:numId="37" w16cid:durableId="1027683556">
    <w:abstractNumId w:val="10"/>
  </w:num>
  <w:num w:numId="38" w16cid:durableId="1932008070">
    <w:abstractNumId w:val="9"/>
  </w:num>
  <w:num w:numId="39" w16cid:durableId="1139687544">
    <w:abstractNumId w:val="11"/>
  </w:num>
  <w:num w:numId="40" w16cid:durableId="674110483">
    <w:abstractNumId w:val="18"/>
  </w:num>
  <w:num w:numId="41" w16cid:durableId="1138452190">
    <w:abstractNumId w:val="16"/>
  </w:num>
  <w:num w:numId="42" w16cid:durableId="386149431">
    <w:abstractNumId w:val="42"/>
  </w:num>
  <w:num w:numId="43" w16cid:durableId="912934496">
    <w:abstractNumId w:val="14"/>
  </w:num>
  <w:num w:numId="44" w16cid:durableId="1617641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62F"/>
    <w:rsid w:val="00001A6A"/>
    <w:rsid w:val="00002D8F"/>
    <w:rsid w:val="00003057"/>
    <w:rsid w:val="00003236"/>
    <w:rsid w:val="0000347F"/>
    <w:rsid w:val="00003F1C"/>
    <w:rsid w:val="00004FCF"/>
    <w:rsid w:val="00005F9F"/>
    <w:rsid w:val="00006512"/>
    <w:rsid w:val="00006A1E"/>
    <w:rsid w:val="00011199"/>
    <w:rsid w:val="000125AE"/>
    <w:rsid w:val="000131BB"/>
    <w:rsid w:val="00013BDE"/>
    <w:rsid w:val="00014999"/>
    <w:rsid w:val="00016A64"/>
    <w:rsid w:val="0001708B"/>
    <w:rsid w:val="000171FD"/>
    <w:rsid w:val="00017E5F"/>
    <w:rsid w:val="00020293"/>
    <w:rsid w:val="0002076A"/>
    <w:rsid w:val="000213C3"/>
    <w:rsid w:val="00022B89"/>
    <w:rsid w:val="00022EE7"/>
    <w:rsid w:val="00023642"/>
    <w:rsid w:val="00023670"/>
    <w:rsid w:val="00023F75"/>
    <w:rsid w:val="0002453B"/>
    <w:rsid w:val="00024B50"/>
    <w:rsid w:val="000252B6"/>
    <w:rsid w:val="00025728"/>
    <w:rsid w:val="00025782"/>
    <w:rsid w:val="00025C39"/>
    <w:rsid w:val="00025F06"/>
    <w:rsid w:val="00030209"/>
    <w:rsid w:val="00030F63"/>
    <w:rsid w:val="000310FA"/>
    <w:rsid w:val="00031327"/>
    <w:rsid w:val="00031B15"/>
    <w:rsid w:val="000323D5"/>
    <w:rsid w:val="000332EF"/>
    <w:rsid w:val="000340CF"/>
    <w:rsid w:val="000343CC"/>
    <w:rsid w:val="000349B1"/>
    <w:rsid w:val="00036FF4"/>
    <w:rsid w:val="000376B9"/>
    <w:rsid w:val="00037F83"/>
    <w:rsid w:val="00041BB5"/>
    <w:rsid w:val="00042E1B"/>
    <w:rsid w:val="00044530"/>
    <w:rsid w:val="000445C6"/>
    <w:rsid w:val="00044682"/>
    <w:rsid w:val="0004477D"/>
    <w:rsid w:val="00045054"/>
    <w:rsid w:val="00045358"/>
    <w:rsid w:val="00050416"/>
    <w:rsid w:val="00050E06"/>
    <w:rsid w:val="000510AB"/>
    <w:rsid w:val="0005115F"/>
    <w:rsid w:val="00051999"/>
    <w:rsid w:val="00052038"/>
    <w:rsid w:val="000526C8"/>
    <w:rsid w:val="00052B8C"/>
    <w:rsid w:val="000537CA"/>
    <w:rsid w:val="00055A5A"/>
    <w:rsid w:val="00055D0C"/>
    <w:rsid w:val="000569D5"/>
    <w:rsid w:val="0005761B"/>
    <w:rsid w:val="00057761"/>
    <w:rsid w:val="00057C72"/>
    <w:rsid w:val="000603FC"/>
    <w:rsid w:val="00060431"/>
    <w:rsid w:val="0006101E"/>
    <w:rsid w:val="000612D1"/>
    <w:rsid w:val="000612F1"/>
    <w:rsid w:val="00061B24"/>
    <w:rsid w:val="00062248"/>
    <w:rsid w:val="000625B1"/>
    <w:rsid w:val="00062855"/>
    <w:rsid w:val="00062A28"/>
    <w:rsid w:val="0006355F"/>
    <w:rsid w:val="00063B84"/>
    <w:rsid w:val="00065834"/>
    <w:rsid w:val="00065C20"/>
    <w:rsid w:val="00065DD0"/>
    <w:rsid w:val="0006630A"/>
    <w:rsid w:val="00072D97"/>
    <w:rsid w:val="000731F2"/>
    <w:rsid w:val="000737D3"/>
    <w:rsid w:val="00073CA2"/>
    <w:rsid w:val="00074382"/>
    <w:rsid w:val="00075126"/>
    <w:rsid w:val="00075212"/>
    <w:rsid w:val="00075A52"/>
    <w:rsid w:val="00075B0F"/>
    <w:rsid w:val="0007697B"/>
    <w:rsid w:val="00076B3F"/>
    <w:rsid w:val="000772F0"/>
    <w:rsid w:val="00077C25"/>
    <w:rsid w:val="00077DE9"/>
    <w:rsid w:val="00080BFE"/>
    <w:rsid w:val="00080EB9"/>
    <w:rsid w:val="00081F8D"/>
    <w:rsid w:val="000822F5"/>
    <w:rsid w:val="000828CB"/>
    <w:rsid w:val="0008355F"/>
    <w:rsid w:val="00084085"/>
    <w:rsid w:val="00084F88"/>
    <w:rsid w:val="00085224"/>
    <w:rsid w:val="0008543B"/>
    <w:rsid w:val="00085474"/>
    <w:rsid w:val="00087DCB"/>
    <w:rsid w:val="00090EDA"/>
    <w:rsid w:val="00091298"/>
    <w:rsid w:val="0009158B"/>
    <w:rsid w:val="00091744"/>
    <w:rsid w:val="000922FA"/>
    <w:rsid w:val="00092F6C"/>
    <w:rsid w:val="00094E8B"/>
    <w:rsid w:val="00096855"/>
    <w:rsid w:val="00096E51"/>
    <w:rsid w:val="000A1FE5"/>
    <w:rsid w:val="000A237F"/>
    <w:rsid w:val="000A24CE"/>
    <w:rsid w:val="000A3806"/>
    <w:rsid w:val="000A3C9F"/>
    <w:rsid w:val="000A5D4F"/>
    <w:rsid w:val="000A6033"/>
    <w:rsid w:val="000B034D"/>
    <w:rsid w:val="000B0964"/>
    <w:rsid w:val="000B1294"/>
    <w:rsid w:val="000B1C45"/>
    <w:rsid w:val="000B2109"/>
    <w:rsid w:val="000B33D7"/>
    <w:rsid w:val="000B3635"/>
    <w:rsid w:val="000B39A8"/>
    <w:rsid w:val="000B4319"/>
    <w:rsid w:val="000B47BB"/>
    <w:rsid w:val="000B48BC"/>
    <w:rsid w:val="000B51BB"/>
    <w:rsid w:val="000B58BB"/>
    <w:rsid w:val="000B64D1"/>
    <w:rsid w:val="000B6B6A"/>
    <w:rsid w:val="000B6C90"/>
    <w:rsid w:val="000B73E0"/>
    <w:rsid w:val="000B7410"/>
    <w:rsid w:val="000C0F2B"/>
    <w:rsid w:val="000C148F"/>
    <w:rsid w:val="000C1623"/>
    <w:rsid w:val="000C17BF"/>
    <w:rsid w:val="000C2909"/>
    <w:rsid w:val="000C2B2C"/>
    <w:rsid w:val="000C2D0B"/>
    <w:rsid w:val="000C5859"/>
    <w:rsid w:val="000C78EF"/>
    <w:rsid w:val="000C7A38"/>
    <w:rsid w:val="000D011C"/>
    <w:rsid w:val="000D04D6"/>
    <w:rsid w:val="000D0E9F"/>
    <w:rsid w:val="000D3003"/>
    <w:rsid w:val="000D31BB"/>
    <w:rsid w:val="000D369E"/>
    <w:rsid w:val="000D47DF"/>
    <w:rsid w:val="000D540B"/>
    <w:rsid w:val="000D59DC"/>
    <w:rsid w:val="000D631A"/>
    <w:rsid w:val="000D7C8F"/>
    <w:rsid w:val="000E0FED"/>
    <w:rsid w:val="000E141D"/>
    <w:rsid w:val="000E1860"/>
    <w:rsid w:val="000E1BBD"/>
    <w:rsid w:val="000E28EE"/>
    <w:rsid w:val="000E2BA5"/>
    <w:rsid w:val="000E2E8E"/>
    <w:rsid w:val="000E3E33"/>
    <w:rsid w:val="000E4124"/>
    <w:rsid w:val="000E510F"/>
    <w:rsid w:val="000E5181"/>
    <w:rsid w:val="000E5805"/>
    <w:rsid w:val="000E64C8"/>
    <w:rsid w:val="000E7B21"/>
    <w:rsid w:val="000E7C21"/>
    <w:rsid w:val="000E7EAC"/>
    <w:rsid w:val="000F02C6"/>
    <w:rsid w:val="000F0FD3"/>
    <w:rsid w:val="000F14C6"/>
    <w:rsid w:val="000F17C3"/>
    <w:rsid w:val="000F1BD1"/>
    <w:rsid w:val="000F219F"/>
    <w:rsid w:val="000F23B0"/>
    <w:rsid w:val="000F3097"/>
    <w:rsid w:val="000F393A"/>
    <w:rsid w:val="000F4AF2"/>
    <w:rsid w:val="0010057D"/>
    <w:rsid w:val="001008CF"/>
    <w:rsid w:val="0010134B"/>
    <w:rsid w:val="00101503"/>
    <w:rsid w:val="00101C09"/>
    <w:rsid w:val="001023A7"/>
    <w:rsid w:val="001026D3"/>
    <w:rsid w:val="00103BC3"/>
    <w:rsid w:val="00105737"/>
    <w:rsid w:val="0010595F"/>
    <w:rsid w:val="001065CC"/>
    <w:rsid w:val="00106AC3"/>
    <w:rsid w:val="00110739"/>
    <w:rsid w:val="00110D6C"/>
    <w:rsid w:val="0011149C"/>
    <w:rsid w:val="00112132"/>
    <w:rsid w:val="00112260"/>
    <w:rsid w:val="001135EE"/>
    <w:rsid w:val="001154D6"/>
    <w:rsid w:val="0011657B"/>
    <w:rsid w:val="00116D76"/>
    <w:rsid w:val="001172E1"/>
    <w:rsid w:val="00123C9D"/>
    <w:rsid w:val="00124439"/>
    <w:rsid w:val="00125A83"/>
    <w:rsid w:val="00125AEA"/>
    <w:rsid w:val="0013270B"/>
    <w:rsid w:val="00133DC0"/>
    <w:rsid w:val="00135103"/>
    <w:rsid w:val="001365FA"/>
    <w:rsid w:val="00140DD2"/>
    <w:rsid w:val="001418F3"/>
    <w:rsid w:val="001420AD"/>
    <w:rsid w:val="00142390"/>
    <w:rsid w:val="0014322C"/>
    <w:rsid w:val="00143326"/>
    <w:rsid w:val="0014357A"/>
    <w:rsid w:val="0014392E"/>
    <w:rsid w:val="00143CB8"/>
    <w:rsid w:val="00147AB2"/>
    <w:rsid w:val="00151F56"/>
    <w:rsid w:val="00152F20"/>
    <w:rsid w:val="00153936"/>
    <w:rsid w:val="00153B14"/>
    <w:rsid w:val="00156F4C"/>
    <w:rsid w:val="001570B9"/>
    <w:rsid w:val="00157827"/>
    <w:rsid w:val="00157BD9"/>
    <w:rsid w:val="0016028C"/>
    <w:rsid w:val="001608C3"/>
    <w:rsid w:val="001610F3"/>
    <w:rsid w:val="001610F6"/>
    <w:rsid w:val="00161387"/>
    <w:rsid w:val="001619EA"/>
    <w:rsid w:val="00161EB9"/>
    <w:rsid w:val="001629AC"/>
    <w:rsid w:val="001631D2"/>
    <w:rsid w:val="001643B4"/>
    <w:rsid w:val="00164F32"/>
    <w:rsid w:val="00165572"/>
    <w:rsid w:val="001657F1"/>
    <w:rsid w:val="001663BB"/>
    <w:rsid w:val="00167A79"/>
    <w:rsid w:val="001703D9"/>
    <w:rsid w:val="00170747"/>
    <w:rsid w:val="00171538"/>
    <w:rsid w:val="00171D14"/>
    <w:rsid w:val="001722C0"/>
    <w:rsid w:val="00172CE8"/>
    <w:rsid w:val="0017356E"/>
    <w:rsid w:val="00173B11"/>
    <w:rsid w:val="00175F49"/>
    <w:rsid w:val="001761BA"/>
    <w:rsid w:val="00176BD4"/>
    <w:rsid w:val="00176BD8"/>
    <w:rsid w:val="00177346"/>
    <w:rsid w:val="00177910"/>
    <w:rsid w:val="00181E88"/>
    <w:rsid w:val="0018261F"/>
    <w:rsid w:val="00182886"/>
    <w:rsid w:val="00182969"/>
    <w:rsid w:val="00182E20"/>
    <w:rsid w:val="00183CDD"/>
    <w:rsid w:val="00183F8F"/>
    <w:rsid w:val="00184AFD"/>
    <w:rsid w:val="00185237"/>
    <w:rsid w:val="00185494"/>
    <w:rsid w:val="001854EC"/>
    <w:rsid w:val="00185EA4"/>
    <w:rsid w:val="00185F48"/>
    <w:rsid w:val="00186339"/>
    <w:rsid w:val="00187481"/>
    <w:rsid w:val="00187922"/>
    <w:rsid w:val="00187C9F"/>
    <w:rsid w:val="0019012A"/>
    <w:rsid w:val="00190464"/>
    <w:rsid w:val="00191676"/>
    <w:rsid w:val="001916C4"/>
    <w:rsid w:val="00192431"/>
    <w:rsid w:val="00194755"/>
    <w:rsid w:val="00194965"/>
    <w:rsid w:val="001A0925"/>
    <w:rsid w:val="001A0C61"/>
    <w:rsid w:val="001A2932"/>
    <w:rsid w:val="001A3B97"/>
    <w:rsid w:val="001A53B6"/>
    <w:rsid w:val="001A5992"/>
    <w:rsid w:val="001A5C36"/>
    <w:rsid w:val="001A5F3B"/>
    <w:rsid w:val="001A6DE0"/>
    <w:rsid w:val="001A7B73"/>
    <w:rsid w:val="001B12D8"/>
    <w:rsid w:val="001B1977"/>
    <w:rsid w:val="001B36CA"/>
    <w:rsid w:val="001B462A"/>
    <w:rsid w:val="001B46D4"/>
    <w:rsid w:val="001B52B2"/>
    <w:rsid w:val="001B5A7C"/>
    <w:rsid w:val="001B5FCB"/>
    <w:rsid w:val="001B7762"/>
    <w:rsid w:val="001B7E2E"/>
    <w:rsid w:val="001C1FDA"/>
    <w:rsid w:val="001C27EF"/>
    <w:rsid w:val="001C2E49"/>
    <w:rsid w:val="001C5B7E"/>
    <w:rsid w:val="001C655D"/>
    <w:rsid w:val="001C71DE"/>
    <w:rsid w:val="001D1213"/>
    <w:rsid w:val="001D14F3"/>
    <w:rsid w:val="001D2A51"/>
    <w:rsid w:val="001D3421"/>
    <w:rsid w:val="001D3C71"/>
    <w:rsid w:val="001D4C1F"/>
    <w:rsid w:val="001D51E2"/>
    <w:rsid w:val="001D54FA"/>
    <w:rsid w:val="001D615A"/>
    <w:rsid w:val="001E0D19"/>
    <w:rsid w:val="001E204E"/>
    <w:rsid w:val="001E2A63"/>
    <w:rsid w:val="001E31FD"/>
    <w:rsid w:val="001E49D2"/>
    <w:rsid w:val="001E51C5"/>
    <w:rsid w:val="001E693B"/>
    <w:rsid w:val="001E6975"/>
    <w:rsid w:val="001E6CBA"/>
    <w:rsid w:val="001E78F0"/>
    <w:rsid w:val="001F020E"/>
    <w:rsid w:val="001F0A99"/>
    <w:rsid w:val="001F1A67"/>
    <w:rsid w:val="001F2166"/>
    <w:rsid w:val="001F4113"/>
    <w:rsid w:val="001F4846"/>
    <w:rsid w:val="001F556C"/>
    <w:rsid w:val="001F633D"/>
    <w:rsid w:val="001F69EC"/>
    <w:rsid w:val="001F6EEB"/>
    <w:rsid w:val="001F76C3"/>
    <w:rsid w:val="001F7863"/>
    <w:rsid w:val="002016E6"/>
    <w:rsid w:val="00202F52"/>
    <w:rsid w:val="002035DD"/>
    <w:rsid w:val="0020427A"/>
    <w:rsid w:val="002043CF"/>
    <w:rsid w:val="00204694"/>
    <w:rsid w:val="0020555F"/>
    <w:rsid w:val="00205FE0"/>
    <w:rsid w:val="00206AEF"/>
    <w:rsid w:val="00210154"/>
    <w:rsid w:val="00210DD5"/>
    <w:rsid w:val="00211046"/>
    <w:rsid w:val="00211624"/>
    <w:rsid w:val="00211A3E"/>
    <w:rsid w:val="00211CA3"/>
    <w:rsid w:val="00212E9A"/>
    <w:rsid w:val="002149E4"/>
    <w:rsid w:val="002157F7"/>
    <w:rsid w:val="002159A9"/>
    <w:rsid w:val="00215F2B"/>
    <w:rsid w:val="00216481"/>
    <w:rsid w:val="002169B6"/>
    <w:rsid w:val="00216C44"/>
    <w:rsid w:val="00216F7B"/>
    <w:rsid w:val="002173D1"/>
    <w:rsid w:val="002176F3"/>
    <w:rsid w:val="00220474"/>
    <w:rsid w:val="00220688"/>
    <w:rsid w:val="00220EB0"/>
    <w:rsid w:val="00220EE3"/>
    <w:rsid w:val="00221103"/>
    <w:rsid w:val="00221383"/>
    <w:rsid w:val="0022147F"/>
    <w:rsid w:val="002226EB"/>
    <w:rsid w:val="00223725"/>
    <w:rsid w:val="00224495"/>
    <w:rsid w:val="00224CCE"/>
    <w:rsid w:val="0022613F"/>
    <w:rsid w:val="00226712"/>
    <w:rsid w:val="002279B1"/>
    <w:rsid w:val="00227B48"/>
    <w:rsid w:val="00232639"/>
    <w:rsid w:val="00233E96"/>
    <w:rsid w:val="002345E3"/>
    <w:rsid w:val="00234D3D"/>
    <w:rsid w:val="00235A28"/>
    <w:rsid w:val="002369B8"/>
    <w:rsid w:val="002374DC"/>
    <w:rsid w:val="00237A2D"/>
    <w:rsid w:val="00237C20"/>
    <w:rsid w:val="00237DA7"/>
    <w:rsid w:val="00240533"/>
    <w:rsid w:val="002410FB"/>
    <w:rsid w:val="00241486"/>
    <w:rsid w:val="00243206"/>
    <w:rsid w:val="002432A9"/>
    <w:rsid w:val="00243B9E"/>
    <w:rsid w:val="00243C66"/>
    <w:rsid w:val="00244AAA"/>
    <w:rsid w:val="002454C9"/>
    <w:rsid w:val="002458AA"/>
    <w:rsid w:val="0024590A"/>
    <w:rsid w:val="002464D2"/>
    <w:rsid w:val="00246988"/>
    <w:rsid w:val="00247D43"/>
    <w:rsid w:val="00247E2C"/>
    <w:rsid w:val="00247F8B"/>
    <w:rsid w:val="00250AB8"/>
    <w:rsid w:val="00250EF3"/>
    <w:rsid w:val="00252856"/>
    <w:rsid w:val="00252AD8"/>
    <w:rsid w:val="00253027"/>
    <w:rsid w:val="00255AC3"/>
    <w:rsid w:val="0025671B"/>
    <w:rsid w:val="002574DF"/>
    <w:rsid w:val="00257C4F"/>
    <w:rsid w:val="00260C57"/>
    <w:rsid w:val="00260CFC"/>
    <w:rsid w:val="00261292"/>
    <w:rsid w:val="00261EFF"/>
    <w:rsid w:val="00262462"/>
    <w:rsid w:val="00262A5A"/>
    <w:rsid w:val="00264373"/>
    <w:rsid w:val="002655E7"/>
    <w:rsid w:val="002657CA"/>
    <w:rsid w:val="00265C6F"/>
    <w:rsid w:val="002707C9"/>
    <w:rsid w:val="00271315"/>
    <w:rsid w:val="002720D1"/>
    <w:rsid w:val="00274BEC"/>
    <w:rsid w:val="00275C56"/>
    <w:rsid w:val="002775AA"/>
    <w:rsid w:val="002800BD"/>
    <w:rsid w:val="002821D9"/>
    <w:rsid w:val="00282C5F"/>
    <w:rsid w:val="00283D34"/>
    <w:rsid w:val="00284AEB"/>
    <w:rsid w:val="00284D75"/>
    <w:rsid w:val="0028617A"/>
    <w:rsid w:val="0028690D"/>
    <w:rsid w:val="002869E1"/>
    <w:rsid w:val="002873D1"/>
    <w:rsid w:val="0029086D"/>
    <w:rsid w:val="002919CA"/>
    <w:rsid w:val="00291F18"/>
    <w:rsid w:val="00292B3C"/>
    <w:rsid w:val="00292DA5"/>
    <w:rsid w:val="0029384B"/>
    <w:rsid w:val="002938AE"/>
    <w:rsid w:val="00295D69"/>
    <w:rsid w:val="002965F3"/>
    <w:rsid w:val="00296E26"/>
    <w:rsid w:val="00297892"/>
    <w:rsid w:val="002A009F"/>
    <w:rsid w:val="002A07FB"/>
    <w:rsid w:val="002A0DBC"/>
    <w:rsid w:val="002A1053"/>
    <w:rsid w:val="002A225E"/>
    <w:rsid w:val="002A2B94"/>
    <w:rsid w:val="002A563C"/>
    <w:rsid w:val="002A573E"/>
    <w:rsid w:val="002A6BAB"/>
    <w:rsid w:val="002A79F1"/>
    <w:rsid w:val="002B07D1"/>
    <w:rsid w:val="002B1531"/>
    <w:rsid w:val="002B2AF0"/>
    <w:rsid w:val="002B2B79"/>
    <w:rsid w:val="002B2EAD"/>
    <w:rsid w:val="002B312A"/>
    <w:rsid w:val="002B46B4"/>
    <w:rsid w:val="002B5775"/>
    <w:rsid w:val="002B5B68"/>
    <w:rsid w:val="002B6397"/>
    <w:rsid w:val="002B6C2C"/>
    <w:rsid w:val="002B7B43"/>
    <w:rsid w:val="002C0B6E"/>
    <w:rsid w:val="002C1CEE"/>
    <w:rsid w:val="002C2384"/>
    <w:rsid w:val="002C26A8"/>
    <w:rsid w:val="002C36B5"/>
    <w:rsid w:val="002C41FA"/>
    <w:rsid w:val="002C479F"/>
    <w:rsid w:val="002C5852"/>
    <w:rsid w:val="002C5FB4"/>
    <w:rsid w:val="002C6A98"/>
    <w:rsid w:val="002C6ECF"/>
    <w:rsid w:val="002D09D8"/>
    <w:rsid w:val="002D1FAB"/>
    <w:rsid w:val="002D24EE"/>
    <w:rsid w:val="002D2CA3"/>
    <w:rsid w:val="002D2CBC"/>
    <w:rsid w:val="002D3491"/>
    <w:rsid w:val="002D3B80"/>
    <w:rsid w:val="002D471F"/>
    <w:rsid w:val="002D497C"/>
    <w:rsid w:val="002D5A4E"/>
    <w:rsid w:val="002D5C61"/>
    <w:rsid w:val="002D7984"/>
    <w:rsid w:val="002E121F"/>
    <w:rsid w:val="002E1243"/>
    <w:rsid w:val="002E24BA"/>
    <w:rsid w:val="002E3537"/>
    <w:rsid w:val="002E4C32"/>
    <w:rsid w:val="002E568A"/>
    <w:rsid w:val="002E72D3"/>
    <w:rsid w:val="002F0447"/>
    <w:rsid w:val="002F0E8B"/>
    <w:rsid w:val="002F14BB"/>
    <w:rsid w:val="002F1E5A"/>
    <w:rsid w:val="002F243B"/>
    <w:rsid w:val="002F3108"/>
    <w:rsid w:val="002F3649"/>
    <w:rsid w:val="002F376F"/>
    <w:rsid w:val="002F3C03"/>
    <w:rsid w:val="002F3F30"/>
    <w:rsid w:val="002F4900"/>
    <w:rsid w:val="002F5AE6"/>
    <w:rsid w:val="002F61EC"/>
    <w:rsid w:val="002F632B"/>
    <w:rsid w:val="002F6619"/>
    <w:rsid w:val="002F677D"/>
    <w:rsid w:val="002F6F8E"/>
    <w:rsid w:val="002F70DE"/>
    <w:rsid w:val="002F71DE"/>
    <w:rsid w:val="002F72D6"/>
    <w:rsid w:val="002F7896"/>
    <w:rsid w:val="00300854"/>
    <w:rsid w:val="00300CF7"/>
    <w:rsid w:val="0030296D"/>
    <w:rsid w:val="00302D5B"/>
    <w:rsid w:val="00303648"/>
    <w:rsid w:val="00304089"/>
    <w:rsid w:val="00304639"/>
    <w:rsid w:val="00306C86"/>
    <w:rsid w:val="0030715D"/>
    <w:rsid w:val="003104A8"/>
    <w:rsid w:val="00312C42"/>
    <w:rsid w:val="00313C49"/>
    <w:rsid w:val="0031475D"/>
    <w:rsid w:val="0031568F"/>
    <w:rsid w:val="00316568"/>
    <w:rsid w:val="00316595"/>
    <w:rsid w:val="003168E2"/>
    <w:rsid w:val="00317182"/>
    <w:rsid w:val="003177E7"/>
    <w:rsid w:val="00320523"/>
    <w:rsid w:val="00322518"/>
    <w:rsid w:val="00322BBB"/>
    <w:rsid w:val="003233F0"/>
    <w:rsid w:val="003235AA"/>
    <w:rsid w:val="00323BA0"/>
    <w:rsid w:val="00326C10"/>
    <w:rsid w:val="00326E8D"/>
    <w:rsid w:val="003270DB"/>
    <w:rsid w:val="00327705"/>
    <w:rsid w:val="003305CF"/>
    <w:rsid w:val="003309BC"/>
    <w:rsid w:val="00331F75"/>
    <w:rsid w:val="00332D34"/>
    <w:rsid w:val="00332E8C"/>
    <w:rsid w:val="00333274"/>
    <w:rsid w:val="0033328E"/>
    <w:rsid w:val="0033348D"/>
    <w:rsid w:val="003336CB"/>
    <w:rsid w:val="00333D65"/>
    <w:rsid w:val="00333F30"/>
    <w:rsid w:val="00334362"/>
    <w:rsid w:val="00335A7E"/>
    <w:rsid w:val="003365C0"/>
    <w:rsid w:val="00336C8F"/>
    <w:rsid w:val="00336F5F"/>
    <w:rsid w:val="00337B35"/>
    <w:rsid w:val="0034137E"/>
    <w:rsid w:val="00342260"/>
    <w:rsid w:val="00342831"/>
    <w:rsid w:val="00347326"/>
    <w:rsid w:val="00350E55"/>
    <w:rsid w:val="00350F5B"/>
    <w:rsid w:val="00351420"/>
    <w:rsid w:val="0035152F"/>
    <w:rsid w:val="00351626"/>
    <w:rsid w:val="0035217E"/>
    <w:rsid w:val="00353DA6"/>
    <w:rsid w:val="003540BB"/>
    <w:rsid w:val="003547F3"/>
    <w:rsid w:val="00354BDA"/>
    <w:rsid w:val="00356FDF"/>
    <w:rsid w:val="00357814"/>
    <w:rsid w:val="00360583"/>
    <w:rsid w:val="00360C2E"/>
    <w:rsid w:val="00362817"/>
    <w:rsid w:val="00362ADE"/>
    <w:rsid w:val="00363495"/>
    <w:rsid w:val="00364227"/>
    <w:rsid w:val="003649A2"/>
    <w:rsid w:val="00364E9A"/>
    <w:rsid w:val="00366A24"/>
    <w:rsid w:val="00367792"/>
    <w:rsid w:val="003705F9"/>
    <w:rsid w:val="003717B2"/>
    <w:rsid w:val="003720BA"/>
    <w:rsid w:val="003723E8"/>
    <w:rsid w:val="0037246E"/>
    <w:rsid w:val="0037303E"/>
    <w:rsid w:val="0037324D"/>
    <w:rsid w:val="003732B5"/>
    <w:rsid w:val="00373BBE"/>
    <w:rsid w:val="00374B86"/>
    <w:rsid w:val="00374CA8"/>
    <w:rsid w:val="00374E11"/>
    <w:rsid w:val="00375459"/>
    <w:rsid w:val="00375FDA"/>
    <w:rsid w:val="00376092"/>
    <w:rsid w:val="003763D9"/>
    <w:rsid w:val="0037696D"/>
    <w:rsid w:val="00377EE5"/>
    <w:rsid w:val="00380046"/>
    <w:rsid w:val="0038077C"/>
    <w:rsid w:val="00380A78"/>
    <w:rsid w:val="00382A64"/>
    <w:rsid w:val="003838E2"/>
    <w:rsid w:val="00384DC2"/>
    <w:rsid w:val="00384E10"/>
    <w:rsid w:val="003851A4"/>
    <w:rsid w:val="0038581E"/>
    <w:rsid w:val="00385BEC"/>
    <w:rsid w:val="00386037"/>
    <w:rsid w:val="00387F8E"/>
    <w:rsid w:val="00390793"/>
    <w:rsid w:val="00392BA2"/>
    <w:rsid w:val="00392BCF"/>
    <w:rsid w:val="00392F52"/>
    <w:rsid w:val="00393845"/>
    <w:rsid w:val="00393E92"/>
    <w:rsid w:val="00394390"/>
    <w:rsid w:val="00394CC9"/>
    <w:rsid w:val="00395C7E"/>
    <w:rsid w:val="0039705B"/>
    <w:rsid w:val="003A01E0"/>
    <w:rsid w:val="003A150D"/>
    <w:rsid w:val="003A34F2"/>
    <w:rsid w:val="003A4034"/>
    <w:rsid w:val="003A5438"/>
    <w:rsid w:val="003A6594"/>
    <w:rsid w:val="003A70E8"/>
    <w:rsid w:val="003A7905"/>
    <w:rsid w:val="003A7B3E"/>
    <w:rsid w:val="003A7B75"/>
    <w:rsid w:val="003B0018"/>
    <w:rsid w:val="003B0FD7"/>
    <w:rsid w:val="003B1EA2"/>
    <w:rsid w:val="003B2F6B"/>
    <w:rsid w:val="003B49F9"/>
    <w:rsid w:val="003B4FF0"/>
    <w:rsid w:val="003B6033"/>
    <w:rsid w:val="003B632F"/>
    <w:rsid w:val="003B65E5"/>
    <w:rsid w:val="003B6B2A"/>
    <w:rsid w:val="003B6BA3"/>
    <w:rsid w:val="003C0697"/>
    <w:rsid w:val="003C0869"/>
    <w:rsid w:val="003C0EB6"/>
    <w:rsid w:val="003C1014"/>
    <w:rsid w:val="003C13F6"/>
    <w:rsid w:val="003C14A8"/>
    <w:rsid w:val="003C151E"/>
    <w:rsid w:val="003C1EAA"/>
    <w:rsid w:val="003C1EEB"/>
    <w:rsid w:val="003C211A"/>
    <w:rsid w:val="003C2E85"/>
    <w:rsid w:val="003C33E6"/>
    <w:rsid w:val="003C39CC"/>
    <w:rsid w:val="003C40D8"/>
    <w:rsid w:val="003C40E8"/>
    <w:rsid w:val="003C4511"/>
    <w:rsid w:val="003C4FFD"/>
    <w:rsid w:val="003C581B"/>
    <w:rsid w:val="003C5991"/>
    <w:rsid w:val="003C6014"/>
    <w:rsid w:val="003C70C1"/>
    <w:rsid w:val="003C71D0"/>
    <w:rsid w:val="003D004E"/>
    <w:rsid w:val="003D0E5D"/>
    <w:rsid w:val="003D11AF"/>
    <w:rsid w:val="003D15B1"/>
    <w:rsid w:val="003D160D"/>
    <w:rsid w:val="003D1C83"/>
    <w:rsid w:val="003D3019"/>
    <w:rsid w:val="003D34E8"/>
    <w:rsid w:val="003D4454"/>
    <w:rsid w:val="003D4DF2"/>
    <w:rsid w:val="003D50BF"/>
    <w:rsid w:val="003D5363"/>
    <w:rsid w:val="003D5827"/>
    <w:rsid w:val="003E0576"/>
    <w:rsid w:val="003E1149"/>
    <w:rsid w:val="003E1920"/>
    <w:rsid w:val="003E1E5E"/>
    <w:rsid w:val="003E1E7A"/>
    <w:rsid w:val="003E2BC6"/>
    <w:rsid w:val="003E4315"/>
    <w:rsid w:val="003E53E5"/>
    <w:rsid w:val="003E543B"/>
    <w:rsid w:val="003E609E"/>
    <w:rsid w:val="003E622F"/>
    <w:rsid w:val="003E6C2F"/>
    <w:rsid w:val="003E6DEF"/>
    <w:rsid w:val="003E77FC"/>
    <w:rsid w:val="003F0D43"/>
    <w:rsid w:val="003F1E4E"/>
    <w:rsid w:val="003F1FB9"/>
    <w:rsid w:val="003F43DA"/>
    <w:rsid w:val="003F57B7"/>
    <w:rsid w:val="003F5A87"/>
    <w:rsid w:val="003F6645"/>
    <w:rsid w:val="003F6A63"/>
    <w:rsid w:val="003F73A1"/>
    <w:rsid w:val="003F7644"/>
    <w:rsid w:val="00400489"/>
    <w:rsid w:val="00400C07"/>
    <w:rsid w:val="00401596"/>
    <w:rsid w:val="00401752"/>
    <w:rsid w:val="00401F64"/>
    <w:rsid w:val="0040226E"/>
    <w:rsid w:val="00403068"/>
    <w:rsid w:val="004047E6"/>
    <w:rsid w:val="00404AA4"/>
    <w:rsid w:val="00404E4B"/>
    <w:rsid w:val="00404F31"/>
    <w:rsid w:val="00405826"/>
    <w:rsid w:val="00406301"/>
    <w:rsid w:val="004065F6"/>
    <w:rsid w:val="00406E25"/>
    <w:rsid w:val="00406F2D"/>
    <w:rsid w:val="0040700E"/>
    <w:rsid w:val="004070E4"/>
    <w:rsid w:val="004077CA"/>
    <w:rsid w:val="00407B84"/>
    <w:rsid w:val="004103E0"/>
    <w:rsid w:val="00410709"/>
    <w:rsid w:val="00410955"/>
    <w:rsid w:val="00411BCD"/>
    <w:rsid w:val="00412E14"/>
    <w:rsid w:val="0041321C"/>
    <w:rsid w:val="00413E14"/>
    <w:rsid w:val="004141F8"/>
    <w:rsid w:val="00415259"/>
    <w:rsid w:val="00416247"/>
    <w:rsid w:val="0041625B"/>
    <w:rsid w:val="00416E51"/>
    <w:rsid w:val="00420619"/>
    <w:rsid w:val="00420B38"/>
    <w:rsid w:val="00420CFE"/>
    <w:rsid w:val="00420FC7"/>
    <w:rsid w:val="004214DA"/>
    <w:rsid w:val="004218CE"/>
    <w:rsid w:val="00421A1E"/>
    <w:rsid w:val="00421DB1"/>
    <w:rsid w:val="004229ED"/>
    <w:rsid w:val="00422B37"/>
    <w:rsid w:val="00423313"/>
    <w:rsid w:val="00424289"/>
    <w:rsid w:val="00424F5F"/>
    <w:rsid w:val="0042544F"/>
    <w:rsid w:val="00425A23"/>
    <w:rsid w:val="00425C15"/>
    <w:rsid w:val="00427EBC"/>
    <w:rsid w:val="0043056D"/>
    <w:rsid w:val="0043072D"/>
    <w:rsid w:val="00430737"/>
    <w:rsid w:val="00431980"/>
    <w:rsid w:val="00431C99"/>
    <w:rsid w:val="004322F3"/>
    <w:rsid w:val="00433958"/>
    <w:rsid w:val="00433A76"/>
    <w:rsid w:val="00433CE9"/>
    <w:rsid w:val="00433D7E"/>
    <w:rsid w:val="00433F81"/>
    <w:rsid w:val="004361EB"/>
    <w:rsid w:val="00436C47"/>
    <w:rsid w:val="00436F2B"/>
    <w:rsid w:val="00436FD6"/>
    <w:rsid w:val="00437F25"/>
    <w:rsid w:val="00440FF9"/>
    <w:rsid w:val="00442B15"/>
    <w:rsid w:val="00442E88"/>
    <w:rsid w:val="00442F9C"/>
    <w:rsid w:val="00444551"/>
    <w:rsid w:val="00445BDF"/>
    <w:rsid w:val="0044634D"/>
    <w:rsid w:val="00446C3D"/>
    <w:rsid w:val="004503F9"/>
    <w:rsid w:val="00450687"/>
    <w:rsid w:val="004509FC"/>
    <w:rsid w:val="00450E94"/>
    <w:rsid w:val="00451473"/>
    <w:rsid w:val="004518E9"/>
    <w:rsid w:val="00451E02"/>
    <w:rsid w:val="00452A29"/>
    <w:rsid w:val="00452A36"/>
    <w:rsid w:val="0045362B"/>
    <w:rsid w:val="00453683"/>
    <w:rsid w:val="00453F26"/>
    <w:rsid w:val="00454047"/>
    <w:rsid w:val="004541AD"/>
    <w:rsid w:val="00454293"/>
    <w:rsid w:val="00454930"/>
    <w:rsid w:val="00454F29"/>
    <w:rsid w:val="00454FEC"/>
    <w:rsid w:val="0045564E"/>
    <w:rsid w:val="00456ED5"/>
    <w:rsid w:val="00457835"/>
    <w:rsid w:val="0045794C"/>
    <w:rsid w:val="0046247D"/>
    <w:rsid w:val="004626EE"/>
    <w:rsid w:val="004633C2"/>
    <w:rsid w:val="00463943"/>
    <w:rsid w:val="004644C5"/>
    <w:rsid w:val="0046517C"/>
    <w:rsid w:val="00465E57"/>
    <w:rsid w:val="004662A6"/>
    <w:rsid w:val="00466615"/>
    <w:rsid w:val="00466BE2"/>
    <w:rsid w:val="00470A59"/>
    <w:rsid w:val="00470AEB"/>
    <w:rsid w:val="004712C7"/>
    <w:rsid w:val="004728A1"/>
    <w:rsid w:val="004733FD"/>
    <w:rsid w:val="00473AD2"/>
    <w:rsid w:val="00474396"/>
    <w:rsid w:val="00476141"/>
    <w:rsid w:val="0047676B"/>
    <w:rsid w:val="00476FFC"/>
    <w:rsid w:val="00477138"/>
    <w:rsid w:val="0047752A"/>
    <w:rsid w:val="00480B1F"/>
    <w:rsid w:val="00480F5C"/>
    <w:rsid w:val="004813AE"/>
    <w:rsid w:val="0048161B"/>
    <w:rsid w:val="00481905"/>
    <w:rsid w:val="00481B02"/>
    <w:rsid w:val="00481D30"/>
    <w:rsid w:val="00482B5E"/>
    <w:rsid w:val="00482EB7"/>
    <w:rsid w:val="004837AE"/>
    <w:rsid w:val="00484305"/>
    <w:rsid w:val="00484FB8"/>
    <w:rsid w:val="00485010"/>
    <w:rsid w:val="004859DA"/>
    <w:rsid w:val="004860B3"/>
    <w:rsid w:val="00486A8F"/>
    <w:rsid w:val="0048747E"/>
    <w:rsid w:val="00491091"/>
    <w:rsid w:val="004921B3"/>
    <w:rsid w:val="00493127"/>
    <w:rsid w:val="0049314D"/>
    <w:rsid w:val="0049322E"/>
    <w:rsid w:val="004942D2"/>
    <w:rsid w:val="00494586"/>
    <w:rsid w:val="00495529"/>
    <w:rsid w:val="004966A1"/>
    <w:rsid w:val="00496BE8"/>
    <w:rsid w:val="004A011D"/>
    <w:rsid w:val="004A0937"/>
    <w:rsid w:val="004A0D7E"/>
    <w:rsid w:val="004A123F"/>
    <w:rsid w:val="004A285C"/>
    <w:rsid w:val="004A2F34"/>
    <w:rsid w:val="004A3580"/>
    <w:rsid w:val="004A3C5F"/>
    <w:rsid w:val="004A512B"/>
    <w:rsid w:val="004A6077"/>
    <w:rsid w:val="004A677D"/>
    <w:rsid w:val="004A6BAD"/>
    <w:rsid w:val="004A71F4"/>
    <w:rsid w:val="004A7BBD"/>
    <w:rsid w:val="004B0038"/>
    <w:rsid w:val="004B0308"/>
    <w:rsid w:val="004B0BC5"/>
    <w:rsid w:val="004B2291"/>
    <w:rsid w:val="004B3152"/>
    <w:rsid w:val="004B6577"/>
    <w:rsid w:val="004B7A60"/>
    <w:rsid w:val="004C0A43"/>
    <w:rsid w:val="004C1BB1"/>
    <w:rsid w:val="004C3291"/>
    <w:rsid w:val="004C32ED"/>
    <w:rsid w:val="004C6F1E"/>
    <w:rsid w:val="004C7A8E"/>
    <w:rsid w:val="004C7BDD"/>
    <w:rsid w:val="004D0ED2"/>
    <w:rsid w:val="004D1044"/>
    <w:rsid w:val="004D38C9"/>
    <w:rsid w:val="004D4133"/>
    <w:rsid w:val="004D5238"/>
    <w:rsid w:val="004D5245"/>
    <w:rsid w:val="004D7F20"/>
    <w:rsid w:val="004E16E1"/>
    <w:rsid w:val="004E2AAF"/>
    <w:rsid w:val="004E2AFE"/>
    <w:rsid w:val="004E49D1"/>
    <w:rsid w:val="004E54DC"/>
    <w:rsid w:val="004E6A04"/>
    <w:rsid w:val="004F003C"/>
    <w:rsid w:val="004F00FD"/>
    <w:rsid w:val="004F01E3"/>
    <w:rsid w:val="004F107F"/>
    <w:rsid w:val="004F116C"/>
    <w:rsid w:val="004F1CFE"/>
    <w:rsid w:val="004F2DD5"/>
    <w:rsid w:val="004F42FA"/>
    <w:rsid w:val="004F4F39"/>
    <w:rsid w:val="004F57F1"/>
    <w:rsid w:val="004F64CF"/>
    <w:rsid w:val="004F76D3"/>
    <w:rsid w:val="004F7AB5"/>
    <w:rsid w:val="00503081"/>
    <w:rsid w:val="00503917"/>
    <w:rsid w:val="00503F59"/>
    <w:rsid w:val="005052FA"/>
    <w:rsid w:val="0050570B"/>
    <w:rsid w:val="00505A99"/>
    <w:rsid w:val="00505F6A"/>
    <w:rsid w:val="0050618A"/>
    <w:rsid w:val="005078E6"/>
    <w:rsid w:val="00507A71"/>
    <w:rsid w:val="00510C3D"/>
    <w:rsid w:val="00511009"/>
    <w:rsid w:val="00511536"/>
    <w:rsid w:val="00511D23"/>
    <w:rsid w:val="005137B7"/>
    <w:rsid w:val="00513EFA"/>
    <w:rsid w:val="00514617"/>
    <w:rsid w:val="00514B4B"/>
    <w:rsid w:val="00514F88"/>
    <w:rsid w:val="00515CF3"/>
    <w:rsid w:val="00516E38"/>
    <w:rsid w:val="005175E3"/>
    <w:rsid w:val="0052034B"/>
    <w:rsid w:val="00521948"/>
    <w:rsid w:val="00523126"/>
    <w:rsid w:val="0052352D"/>
    <w:rsid w:val="0052491B"/>
    <w:rsid w:val="00525CD8"/>
    <w:rsid w:val="005270AF"/>
    <w:rsid w:val="005279C7"/>
    <w:rsid w:val="00527C17"/>
    <w:rsid w:val="00527C34"/>
    <w:rsid w:val="00530E04"/>
    <w:rsid w:val="00531248"/>
    <w:rsid w:val="005315E3"/>
    <w:rsid w:val="005339BF"/>
    <w:rsid w:val="00533E8F"/>
    <w:rsid w:val="00534103"/>
    <w:rsid w:val="005349A2"/>
    <w:rsid w:val="00534EE4"/>
    <w:rsid w:val="00535473"/>
    <w:rsid w:val="005359FB"/>
    <w:rsid w:val="005360F5"/>
    <w:rsid w:val="005377B9"/>
    <w:rsid w:val="0054013D"/>
    <w:rsid w:val="005409B1"/>
    <w:rsid w:val="00541448"/>
    <w:rsid w:val="00541D35"/>
    <w:rsid w:val="00543550"/>
    <w:rsid w:val="005451B2"/>
    <w:rsid w:val="00545665"/>
    <w:rsid w:val="00545E7F"/>
    <w:rsid w:val="005510AA"/>
    <w:rsid w:val="00551106"/>
    <w:rsid w:val="0055231E"/>
    <w:rsid w:val="005526F5"/>
    <w:rsid w:val="005529C6"/>
    <w:rsid w:val="00552EC3"/>
    <w:rsid w:val="00554166"/>
    <w:rsid w:val="00554976"/>
    <w:rsid w:val="00554A6E"/>
    <w:rsid w:val="00556384"/>
    <w:rsid w:val="00556510"/>
    <w:rsid w:val="00556BF1"/>
    <w:rsid w:val="00557C0A"/>
    <w:rsid w:val="00557FA7"/>
    <w:rsid w:val="0056084B"/>
    <w:rsid w:val="00560A11"/>
    <w:rsid w:val="005615C8"/>
    <w:rsid w:val="00562F9C"/>
    <w:rsid w:val="005640BE"/>
    <w:rsid w:val="0056562C"/>
    <w:rsid w:val="00566327"/>
    <w:rsid w:val="00566668"/>
    <w:rsid w:val="0056697B"/>
    <w:rsid w:val="00567320"/>
    <w:rsid w:val="005674FD"/>
    <w:rsid w:val="00567712"/>
    <w:rsid w:val="00567F09"/>
    <w:rsid w:val="005704E6"/>
    <w:rsid w:val="005705FE"/>
    <w:rsid w:val="00570FAA"/>
    <w:rsid w:val="00571D54"/>
    <w:rsid w:val="005726CD"/>
    <w:rsid w:val="00572DD6"/>
    <w:rsid w:val="0057400D"/>
    <w:rsid w:val="00574D59"/>
    <w:rsid w:val="0057529C"/>
    <w:rsid w:val="005773E9"/>
    <w:rsid w:val="00581468"/>
    <w:rsid w:val="00582AAC"/>
    <w:rsid w:val="00582E1C"/>
    <w:rsid w:val="00583381"/>
    <w:rsid w:val="00583B67"/>
    <w:rsid w:val="0058431C"/>
    <w:rsid w:val="00584324"/>
    <w:rsid w:val="0058514E"/>
    <w:rsid w:val="00586356"/>
    <w:rsid w:val="00587C49"/>
    <w:rsid w:val="00587F50"/>
    <w:rsid w:val="0059068E"/>
    <w:rsid w:val="005935D9"/>
    <w:rsid w:val="00593AE4"/>
    <w:rsid w:val="00594E2A"/>
    <w:rsid w:val="005955C5"/>
    <w:rsid w:val="00596671"/>
    <w:rsid w:val="005973B1"/>
    <w:rsid w:val="00597400"/>
    <w:rsid w:val="005A0A6C"/>
    <w:rsid w:val="005A0CF9"/>
    <w:rsid w:val="005A0DFF"/>
    <w:rsid w:val="005A15B7"/>
    <w:rsid w:val="005A1F75"/>
    <w:rsid w:val="005A2DC3"/>
    <w:rsid w:val="005A3D34"/>
    <w:rsid w:val="005A5A0C"/>
    <w:rsid w:val="005A5BA5"/>
    <w:rsid w:val="005A6034"/>
    <w:rsid w:val="005A6A56"/>
    <w:rsid w:val="005A7BAC"/>
    <w:rsid w:val="005B13C9"/>
    <w:rsid w:val="005B3B69"/>
    <w:rsid w:val="005B4053"/>
    <w:rsid w:val="005B447D"/>
    <w:rsid w:val="005B45D2"/>
    <w:rsid w:val="005B58A9"/>
    <w:rsid w:val="005B5DD0"/>
    <w:rsid w:val="005B62E3"/>
    <w:rsid w:val="005B6344"/>
    <w:rsid w:val="005B68A0"/>
    <w:rsid w:val="005B7204"/>
    <w:rsid w:val="005B754A"/>
    <w:rsid w:val="005B78B2"/>
    <w:rsid w:val="005B7E47"/>
    <w:rsid w:val="005C096F"/>
    <w:rsid w:val="005C0C4B"/>
    <w:rsid w:val="005C14A0"/>
    <w:rsid w:val="005C15E4"/>
    <w:rsid w:val="005C255E"/>
    <w:rsid w:val="005C383F"/>
    <w:rsid w:val="005C4BBF"/>
    <w:rsid w:val="005C5240"/>
    <w:rsid w:val="005C5B10"/>
    <w:rsid w:val="005C5C90"/>
    <w:rsid w:val="005C66E3"/>
    <w:rsid w:val="005C7079"/>
    <w:rsid w:val="005C7979"/>
    <w:rsid w:val="005C7D3D"/>
    <w:rsid w:val="005D0389"/>
    <w:rsid w:val="005D0BFC"/>
    <w:rsid w:val="005D0CF4"/>
    <w:rsid w:val="005D0D94"/>
    <w:rsid w:val="005D0DC3"/>
    <w:rsid w:val="005D0F95"/>
    <w:rsid w:val="005D1654"/>
    <w:rsid w:val="005D263F"/>
    <w:rsid w:val="005D5BEE"/>
    <w:rsid w:val="005D5D40"/>
    <w:rsid w:val="005D7329"/>
    <w:rsid w:val="005D752E"/>
    <w:rsid w:val="005D757B"/>
    <w:rsid w:val="005D7625"/>
    <w:rsid w:val="005E0050"/>
    <w:rsid w:val="005E032B"/>
    <w:rsid w:val="005E078A"/>
    <w:rsid w:val="005E07E6"/>
    <w:rsid w:val="005E0B9C"/>
    <w:rsid w:val="005E0E11"/>
    <w:rsid w:val="005E1E73"/>
    <w:rsid w:val="005E2478"/>
    <w:rsid w:val="005E267D"/>
    <w:rsid w:val="005E2F30"/>
    <w:rsid w:val="005E38D2"/>
    <w:rsid w:val="005E38E9"/>
    <w:rsid w:val="005E3945"/>
    <w:rsid w:val="005E5175"/>
    <w:rsid w:val="005E5A23"/>
    <w:rsid w:val="005E6229"/>
    <w:rsid w:val="005E6BCC"/>
    <w:rsid w:val="005E6CBD"/>
    <w:rsid w:val="005F0350"/>
    <w:rsid w:val="005F05CC"/>
    <w:rsid w:val="005F0657"/>
    <w:rsid w:val="005F12F5"/>
    <w:rsid w:val="005F388E"/>
    <w:rsid w:val="005F4563"/>
    <w:rsid w:val="005F4691"/>
    <w:rsid w:val="005F4A74"/>
    <w:rsid w:val="005F51E8"/>
    <w:rsid w:val="005F542B"/>
    <w:rsid w:val="005F7A96"/>
    <w:rsid w:val="005F7F1B"/>
    <w:rsid w:val="006008FD"/>
    <w:rsid w:val="00600E0D"/>
    <w:rsid w:val="006020C3"/>
    <w:rsid w:val="006023A6"/>
    <w:rsid w:val="00602409"/>
    <w:rsid w:val="00603160"/>
    <w:rsid w:val="00603265"/>
    <w:rsid w:val="00603B80"/>
    <w:rsid w:val="006040AF"/>
    <w:rsid w:val="0060562A"/>
    <w:rsid w:val="006068F6"/>
    <w:rsid w:val="00612446"/>
    <w:rsid w:val="00612D2B"/>
    <w:rsid w:val="00612EDC"/>
    <w:rsid w:val="0061312B"/>
    <w:rsid w:val="00614A95"/>
    <w:rsid w:val="0061508F"/>
    <w:rsid w:val="00615095"/>
    <w:rsid w:val="006150FA"/>
    <w:rsid w:val="00615CE4"/>
    <w:rsid w:val="00616195"/>
    <w:rsid w:val="006170D4"/>
    <w:rsid w:val="00620DF3"/>
    <w:rsid w:val="00621288"/>
    <w:rsid w:val="00622347"/>
    <w:rsid w:val="00622AB1"/>
    <w:rsid w:val="00622FF7"/>
    <w:rsid w:val="006246FA"/>
    <w:rsid w:val="006248F8"/>
    <w:rsid w:val="00624CF9"/>
    <w:rsid w:val="00625050"/>
    <w:rsid w:val="006254A5"/>
    <w:rsid w:val="00625C30"/>
    <w:rsid w:val="00626456"/>
    <w:rsid w:val="006265A3"/>
    <w:rsid w:val="006307CE"/>
    <w:rsid w:val="0063197D"/>
    <w:rsid w:val="0063289E"/>
    <w:rsid w:val="00632D4D"/>
    <w:rsid w:val="00633D65"/>
    <w:rsid w:val="006340BA"/>
    <w:rsid w:val="00634BC3"/>
    <w:rsid w:val="00634EFF"/>
    <w:rsid w:val="006354A4"/>
    <w:rsid w:val="006357FB"/>
    <w:rsid w:val="0063600F"/>
    <w:rsid w:val="00637683"/>
    <w:rsid w:val="00637838"/>
    <w:rsid w:val="00637A63"/>
    <w:rsid w:val="006412BC"/>
    <w:rsid w:val="00641C25"/>
    <w:rsid w:val="006421D4"/>
    <w:rsid w:val="006426DC"/>
    <w:rsid w:val="006430C7"/>
    <w:rsid w:val="006437D5"/>
    <w:rsid w:val="00643A84"/>
    <w:rsid w:val="00643F87"/>
    <w:rsid w:val="00644C2D"/>
    <w:rsid w:val="006459C7"/>
    <w:rsid w:val="00646BA2"/>
    <w:rsid w:val="00651039"/>
    <w:rsid w:val="0065109C"/>
    <w:rsid w:val="00651471"/>
    <w:rsid w:val="00651E5C"/>
    <w:rsid w:val="0065260D"/>
    <w:rsid w:val="00652D6B"/>
    <w:rsid w:val="0065301A"/>
    <w:rsid w:val="00656824"/>
    <w:rsid w:val="00656D4C"/>
    <w:rsid w:val="006616AB"/>
    <w:rsid w:val="00662340"/>
    <w:rsid w:val="00664B51"/>
    <w:rsid w:val="00664DF9"/>
    <w:rsid w:val="00666122"/>
    <w:rsid w:val="00666425"/>
    <w:rsid w:val="006668AB"/>
    <w:rsid w:val="006670D5"/>
    <w:rsid w:val="00671677"/>
    <w:rsid w:val="00671EE8"/>
    <w:rsid w:val="00673E4A"/>
    <w:rsid w:val="00675077"/>
    <w:rsid w:val="006757B7"/>
    <w:rsid w:val="00675E4B"/>
    <w:rsid w:val="006769EC"/>
    <w:rsid w:val="006775B0"/>
    <w:rsid w:val="00677A67"/>
    <w:rsid w:val="006800A0"/>
    <w:rsid w:val="00681533"/>
    <w:rsid w:val="00681847"/>
    <w:rsid w:val="00681C3C"/>
    <w:rsid w:val="00681E09"/>
    <w:rsid w:val="00682114"/>
    <w:rsid w:val="00682A5D"/>
    <w:rsid w:val="00682F7D"/>
    <w:rsid w:val="00683E75"/>
    <w:rsid w:val="00684CEA"/>
    <w:rsid w:val="006854F8"/>
    <w:rsid w:val="00685D47"/>
    <w:rsid w:val="006860DC"/>
    <w:rsid w:val="006860FC"/>
    <w:rsid w:val="0068663E"/>
    <w:rsid w:val="00687044"/>
    <w:rsid w:val="00687399"/>
    <w:rsid w:val="006907DE"/>
    <w:rsid w:val="00692759"/>
    <w:rsid w:val="00692FE3"/>
    <w:rsid w:val="00694C79"/>
    <w:rsid w:val="006A0CD9"/>
    <w:rsid w:val="006A1092"/>
    <w:rsid w:val="006A15FD"/>
    <w:rsid w:val="006A1D3F"/>
    <w:rsid w:val="006A268B"/>
    <w:rsid w:val="006A3914"/>
    <w:rsid w:val="006A460F"/>
    <w:rsid w:val="006A4A6A"/>
    <w:rsid w:val="006A787B"/>
    <w:rsid w:val="006A7F34"/>
    <w:rsid w:val="006B0AB9"/>
    <w:rsid w:val="006B0FC8"/>
    <w:rsid w:val="006B25FD"/>
    <w:rsid w:val="006B2A9B"/>
    <w:rsid w:val="006B2C75"/>
    <w:rsid w:val="006B42E7"/>
    <w:rsid w:val="006B433F"/>
    <w:rsid w:val="006B4C21"/>
    <w:rsid w:val="006B4E0D"/>
    <w:rsid w:val="006B5336"/>
    <w:rsid w:val="006B55E0"/>
    <w:rsid w:val="006B5E38"/>
    <w:rsid w:val="006B5EBE"/>
    <w:rsid w:val="006B6D3F"/>
    <w:rsid w:val="006B71DC"/>
    <w:rsid w:val="006B7FCF"/>
    <w:rsid w:val="006C0F99"/>
    <w:rsid w:val="006C1EDE"/>
    <w:rsid w:val="006C231C"/>
    <w:rsid w:val="006C263F"/>
    <w:rsid w:val="006C3AD1"/>
    <w:rsid w:val="006C48CD"/>
    <w:rsid w:val="006C53BA"/>
    <w:rsid w:val="006C61B7"/>
    <w:rsid w:val="006C7BD8"/>
    <w:rsid w:val="006D066D"/>
    <w:rsid w:val="006D0BEB"/>
    <w:rsid w:val="006D1217"/>
    <w:rsid w:val="006D24A6"/>
    <w:rsid w:val="006D397B"/>
    <w:rsid w:val="006D39EB"/>
    <w:rsid w:val="006D42C4"/>
    <w:rsid w:val="006D4433"/>
    <w:rsid w:val="006D5186"/>
    <w:rsid w:val="006D59E3"/>
    <w:rsid w:val="006D616C"/>
    <w:rsid w:val="006D68A6"/>
    <w:rsid w:val="006D7704"/>
    <w:rsid w:val="006E1D9D"/>
    <w:rsid w:val="006E2A33"/>
    <w:rsid w:val="006E338E"/>
    <w:rsid w:val="006E3F43"/>
    <w:rsid w:val="006E4285"/>
    <w:rsid w:val="006E5054"/>
    <w:rsid w:val="006E60F9"/>
    <w:rsid w:val="006E6229"/>
    <w:rsid w:val="006E6A07"/>
    <w:rsid w:val="006E76E0"/>
    <w:rsid w:val="006F081E"/>
    <w:rsid w:val="006F4554"/>
    <w:rsid w:val="006F71B1"/>
    <w:rsid w:val="006F7516"/>
    <w:rsid w:val="00700830"/>
    <w:rsid w:val="00700964"/>
    <w:rsid w:val="00700FEF"/>
    <w:rsid w:val="00701E14"/>
    <w:rsid w:val="0070207E"/>
    <w:rsid w:val="007027FC"/>
    <w:rsid w:val="00703339"/>
    <w:rsid w:val="0070363C"/>
    <w:rsid w:val="007042CE"/>
    <w:rsid w:val="00704DCE"/>
    <w:rsid w:val="00706863"/>
    <w:rsid w:val="00706D8F"/>
    <w:rsid w:val="0070775D"/>
    <w:rsid w:val="007100AF"/>
    <w:rsid w:val="007103F0"/>
    <w:rsid w:val="007113D6"/>
    <w:rsid w:val="0071327D"/>
    <w:rsid w:val="007136F9"/>
    <w:rsid w:val="00713904"/>
    <w:rsid w:val="00713D67"/>
    <w:rsid w:val="00713F02"/>
    <w:rsid w:val="0071406A"/>
    <w:rsid w:val="00715D56"/>
    <w:rsid w:val="0071695C"/>
    <w:rsid w:val="00716B93"/>
    <w:rsid w:val="00716CB6"/>
    <w:rsid w:val="00720629"/>
    <w:rsid w:val="007208F5"/>
    <w:rsid w:val="00720A5F"/>
    <w:rsid w:val="007210FD"/>
    <w:rsid w:val="00721BCB"/>
    <w:rsid w:val="00721CC5"/>
    <w:rsid w:val="00721E6A"/>
    <w:rsid w:val="007234E2"/>
    <w:rsid w:val="00724DCC"/>
    <w:rsid w:val="00724E7E"/>
    <w:rsid w:val="00724FA8"/>
    <w:rsid w:val="0072565E"/>
    <w:rsid w:val="007258AA"/>
    <w:rsid w:val="0072758D"/>
    <w:rsid w:val="00727824"/>
    <w:rsid w:val="007315E4"/>
    <w:rsid w:val="0073266D"/>
    <w:rsid w:val="00732937"/>
    <w:rsid w:val="00733B83"/>
    <w:rsid w:val="00737A1A"/>
    <w:rsid w:val="00743DAA"/>
    <w:rsid w:val="00743FBF"/>
    <w:rsid w:val="00744CEC"/>
    <w:rsid w:val="00744D8D"/>
    <w:rsid w:val="0074555F"/>
    <w:rsid w:val="00745A78"/>
    <w:rsid w:val="00745D79"/>
    <w:rsid w:val="007463F0"/>
    <w:rsid w:val="00746481"/>
    <w:rsid w:val="007470B4"/>
    <w:rsid w:val="0074713B"/>
    <w:rsid w:val="0074727E"/>
    <w:rsid w:val="00747CB3"/>
    <w:rsid w:val="007512D6"/>
    <w:rsid w:val="00751BAA"/>
    <w:rsid w:val="00752231"/>
    <w:rsid w:val="0075337E"/>
    <w:rsid w:val="00754ED1"/>
    <w:rsid w:val="00755768"/>
    <w:rsid w:val="00756891"/>
    <w:rsid w:val="0075720D"/>
    <w:rsid w:val="007572D8"/>
    <w:rsid w:val="007573A1"/>
    <w:rsid w:val="007574F3"/>
    <w:rsid w:val="00760ADF"/>
    <w:rsid w:val="0076104A"/>
    <w:rsid w:val="00762264"/>
    <w:rsid w:val="007624D5"/>
    <w:rsid w:val="00762B24"/>
    <w:rsid w:val="00762E91"/>
    <w:rsid w:val="0076332F"/>
    <w:rsid w:val="00763623"/>
    <w:rsid w:val="00765D1F"/>
    <w:rsid w:val="00765D8A"/>
    <w:rsid w:val="007668D3"/>
    <w:rsid w:val="00767058"/>
    <w:rsid w:val="00767A68"/>
    <w:rsid w:val="00767D5B"/>
    <w:rsid w:val="007709DB"/>
    <w:rsid w:val="007709ED"/>
    <w:rsid w:val="00771A6F"/>
    <w:rsid w:val="00772496"/>
    <w:rsid w:val="007731FA"/>
    <w:rsid w:val="007734D2"/>
    <w:rsid w:val="00773778"/>
    <w:rsid w:val="0077413E"/>
    <w:rsid w:val="007767E5"/>
    <w:rsid w:val="0077711B"/>
    <w:rsid w:val="00777B90"/>
    <w:rsid w:val="00781A96"/>
    <w:rsid w:val="007823C6"/>
    <w:rsid w:val="0078297A"/>
    <w:rsid w:val="00782F07"/>
    <w:rsid w:val="00783024"/>
    <w:rsid w:val="007832C0"/>
    <w:rsid w:val="00785F61"/>
    <w:rsid w:val="00786E64"/>
    <w:rsid w:val="00787D98"/>
    <w:rsid w:val="007901FC"/>
    <w:rsid w:val="007904B0"/>
    <w:rsid w:val="007914F7"/>
    <w:rsid w:val="00791C37"/>
    <w:rsid w:val="00792464"/>
    <w:rsid w:val="007940C4"/>
    <w:rsid w:val="0079410E"/>
    <w:rsid w:val="00795577"/>
    <w:rsid w:val="00796D4F"/>
    <w:rsid w:val="00796EE6"/>
    <w:rsid w:val="007A0B5B"/>
    <w:rsid w:val="007A1CF2"/>
    <w:rsid w:val="007A2402"/>
    <w:rsid w:val="007A2543"/>
    <w:rsid w:val="007A2601"/>
    <w:rsid w:val="007A276B"/>
    <w:rsid w:val="007A2DBD"/>
    <w:rsid w:val="007A5336"/>
    <w:rsid w:val="007A5975"/>
    <w:rsid w:val="007A644C"/>
    <w:rsid w:val="007A693D"/>
    <w:rsid w:val="007A6FE3"/>
    <w:rsid w:val="007B0255"/>
    <w:rsid w:val="007B0BF5"/>
    <w:rsid w:val="007B137B"/>
    <w:rsid w:val="007B2DAA"/>
    <w:rsid w:val="007B398D"/>
    <w:rsid w:val="007B53AC"/>
    <w:rsid w:val="007B5670"/>
    <w:rsid w:val="007B5734"/>
    <w:rsid w:val="007B6259"/>
    <w:rsid w:val="007B6FB7"/>
    <w:rsid w:val="007C08C3"/>
    <w:rsid w:val="007C0C15"/>
    <w:rsid w:val="007C1A33"/>
    <w:rsid w:val="007C423C"/>
    <w:rsid w:val="007C599E"/>
    <w:rsid w:val="007C7F65"/>
    <w:rsid w:val="007D1D7D"/>
    <w:rsid w:val="007D47F8"/>
    <w:rsid w:val="007D563B"/>
    <w:rsid w:val="007D6348"/>
    <w:rsid w:val="007D6F1A"/>
    <w:rsid w:val="007D781F"/>
    <w:rsid w:val="007E0275"/>
    <w:rsid w:val="007E0FB1"/>
    <w:rsid w:val="007E16F7"/>
    <w:rsid w:val="007E1D91"/>
    <w:rsid w:val="007E1EB4"/>
    <w:rsid w:val="007E2128"/>
    <w:rsid w:val="007E24EE"/>
    <w:rsid w:val="007E26D3"/>
    <w:rsid w:val="007E2750"/>
    <w:rsid w:val="007E33D1"/>
    <w:rsid w:val="007E341A"/>
    <w:rsid w:val="007E34B6"/>
    <w:rsid w:val="007E4362"/>
    <w:rsid w:val="007E49B7"/>
    <w:rsid w:val="007E4EF1"/>
    <w:rsid w:val="007E59D8"/>
    <w:rsid w:val="007E672E"/>
    <w:rsid w:val="007E7275"/>
    <w:rsid w:val="007F0838"/>
    <w:rsid w:val="007F0C3C"/>
    <w:rsid w:val="007F0CA0"/>
    <w:rsid w:val="007F1136"/>
    <w:rsid w:val="007F1579"/>
    <w:rsid w:val="007F1EBF"/>
    <w:rsid w:val="007F2C99"/>
    <w:rsid w:val="007F5918"/>
    <w:rsid w:val="008006CB"/>
    <w:rsid w:val="00800C61"/>
    <w:rsid w:val="00800EE7"/>
    <w:rsid w:val="0080122D"/>
    <w:rsid w:val="00802166"/>
    <w:rsid w:val="008022D9"/>
    <w:rsid w:val="008027D6"/>
    <w:rsid w:val="00802D92"/>
    <w:rsid w:val="00802F17"/>
    <w:rsid w:val="0080494F"/>
    <w:rsid w:val="008049CC"/>
    <w:rsid w:val="00804D06"/>
    <w:rsid w:val="00805232"/>
    <w:rsid w:val="00805383"/>
    <w:rsid w:val="0080550A"/>
    <w:rsid w:val="008058EE"/>
    <w:rsid w:val="0080661D"/>
    <w:rsid w:val="00806AAA"/>
    <w:rsid w:val="00807C63"/>
    <w:rsid w:val="00810A4F"/>
    <w:rsid w:val="00811D8E"/>
    <w:rsid w:val="008132E5"/>
    <w:rsid w:val="008137E1"/>
    <w:rsid w:val="00815538"/>
    <w:rsid w:val="00815DCF"/>
    <w:rsid w:val="00817C23"/>
    <w:rsid w:val="00820369"/>
    <w:rsid w:val="008204C1"/>
    <w:rsid w:val="00820EE8"/>
    <w:rsid w:val="0082137F"/>
    <w:rsid w:val="00821994"/>
    <w:rsid w:val="008220A6"/>
    <w:rsid w:val="00822155"/>
    <w:rsid w:val="00822884"/>
    <w:rsid w:val="008239FB"/>
    <w:rsid w:val="008254BA"/>
    <w:rsid w:val="008263A2"/>
    <w:rsid w:val="0082662B"/>
    <w:rsid w:val="00826816"/>
    <w:rsid w:val="00827ED2"/>
    <w:rsid w:val="00830795"/>
    <w:rsid w:val="00830F73"/>
    <w:rsid w:val="00831CA3"/>
    <w:rsid w:val="00832055"/>
    <w:rsid w:val="00834F14"/>
    <w:rsid w:val="0083530A"/>
    <w:rsid w:val="008374AC"/>
    <w:rsid w:val="008374F6"/>
    <w:rsid w:val="00837E6C"/>
    <w:rsid w:val="00840E06"/>
    <w:rsid w:val="00840FE8"/>
    <w:rsid w:val="008416B0"/>
    <w:rsid w:val="00841DEF"/>
    <w:rsid w:val="00842284"/>
    <w:rsid w:val="00842318"/>
    <w:rsid w:val="00842A1B"/>
    <w:rsid w:val="00842DED"/>
    <w:rsid w:val="00843237"/>
    <w:rsid w:val="00843CED"/>
    <w:rsid w:val="00844574"/>
    <w:rsid w:val="00844CDC"/>
    <w:rsid w:val="00845794"/>
    <w:rsid w:val="00845945"/>
    <w:rsid w:val="00845E07"/>
    <w:rsid w:val="008467F3"/>
    <w:rsid w:val="00847364"/>
    <w:rsid w:val="0084741F"/>
    <w:rsid w:val="00852201"/>
    <w:rsid w:val="00852227"/>
    <w:rsid w:val="00853EA9"/>
    <w:rsid w:val="00853F25"/>
    <w:rsid w:val="00854819"/>
    <w:rsid w:val="00855968"/>
    <w:rsid w:val="00855C6D"/>
    <w:rsid w:val="00857413"/>
    <w:rsid w:val="008574C5"/>
    <w:rsid w:val="00857C4E"/>
    <w:rsid w:val="008602A3"/>
    <w:rsid w:val="00860C00"/>
    <w:rsid w:val="00861B64"/>
    <w:rsid w:val="00863096"/>
    <w:rsid w:val="0086309B"/>
    <w:rsid w:val="008644E1"/>
    <w:rsid w:val="00864CF2"/>
    <w:rsid w:val="00864ED5"/>
    <w:rsid w:val="00864F4F"/>
    <w:rsid w:val="008656C6"/>
    <w:rsid w:val="00865CE5"/>
    <w:rsid w:val="00865CF5"/>
    <w:rsid w:val="008668A5"/>
    <w:rsid w:val="00867088"/>
    <w:rsid w:val="008670B2"/>
    <w:rsid w:val="00870120"/>
    <w:rsid w:val="0087022A"/>
    <w:rsid w:val="0087095D"/>
    <w:rsid w:val="008709D9"/>
    <w:rsid w:val="00870E2F"/>
    <w:rsid w:val="00874C16"/>
    <w:rsid w:val="00875DB8"/>
    <w:rsid w:val="00875F35"/>
    <w:rsid w:val="00876217"/>
    <w:rsid w:val="00876573"/>
    <w:rsid w:val="00877744"/>
    <w:rsid w:val="0087785D"/>
    <w:rsid w:val="00877A64"/>
    <w:rsid w:val="00877C8C"/>
    <w:rsid w:val="00877EEF"/>
    <w:rsid w:val="00882EE9"/>
    <w:rsid w:val="0088472C"/>
    <w:rsid w:val="00885928"/>
    <w:rsid w:val="008861E5"/>
    <w:rsid w:val="00887070"/>
    <w:rsid w:val="00887EE4"/>
    <w:rsid w:val="00890069"/>
    <w:rsid w:val="00891AC0"/>
    <w:rsid w:val="00892047"/>
    <w:rsid w:val="00892313"/>
    <w:rsid w:val="00892583"/>
    <w:rsid w:val="0089398D"/>
    <w:rsid w:val="008942C7"/>
    <w:rsid w:val="00894404"/>
    <w:rsid w:val="008955BE"/>
    <w:rsid w:val="00895F60"/>
    <w:rsid w:val="00896A8B"/>
    <w:rsid w:val="00896BCE"/>
    <w:rsid w:val="008A33BE"/>
    <w:rsid w:val="008A34F6"/>
    <w:rsid w:val="008A36A1"/>
    <w:rsid w:val="008A4E99"/>
    <w:rsid w:val="008A55D6"/>
    <w:rsid w:val="008A6D9E"/>
    <w:rsid w:val="008A6E3D"/>
    <w:rsid w:val="008B021A"/>
    <w:rsid w:val="008B0B55"/>
    <w:rsid w:val="008B0C97"/>
    <w:rsid w:val="008B2DCA"/>
    <w:rsid w:val="008B3456"/>
    <w:rsid w:val="008B45B7"/>
    <w:rsid w:val="008B666D"/>
    <w:rsid w:val="008B69AF"/>
    <w:rsid w:val="008B7650"/>
    <w:rsid w:val="008B78EB"/>
    <w:rsid w:val="008C04B2"/>
    <w:rsid w:val="008C08E0"/>
    <w:rsid w:val="008C0BA7"/>
    <w:rsid w:val="008C2104"/>
    <w:rsid w:val="008C28C8"/>
    <w:rsid w:val="008C3ED0"/>
    <w:rsid w:val="008C41F5"/>
    <w:rsid w:val="008C6D9C"/>
    <w:rsid w:val="008C72CA"/>
    <w:rsid w:val="008D05F7"/>
    <w:rsid w:val="008D08FB"/>
    <w:rsid w:val="008D0AF1"/>
    <w:rsid w:val="008D1F1A"/>
    <w:rsid w:val="008D2070"/>
    <w:rsid w:val="008D2656"/>
    <w:rsid w:val="008D2F77"/>
    <w:rsid w:val="008D401F"/>
    <w:rsid w:val="008D4CD9"/>
    <w:rsid w:val="008D51DE"/>
    <w:rsid w:val="008D60C6"/>
    <w:rsid w:val="008E0917"/>
    <w:rsid w:val="008E20FC"/>
    <w:rsid w:val="008E2500"/>
    <w:rsid w:val="008E2A61"/>
    <w:rsid w:val="008E2E22"/>
    <w:rsid w:val="008E2E3B"/>
    <w:rsid w:val="008E3A68"/>
    <w:rsid w:val="008E4F9E"/>
    <w:rsid w:val="008E52EE"/>
    <w:rsid w:val="008E600F"/>
    <w:rsid w:val="008E6781"/>
    <w:rsid w:val="008E6A52"/>
    <w:rsid w:val="008E6D32"/>
    <w:rsid w:val="008E6F5B"/>
    <w:rsid w:val="008E7A2F"/>
    <w:rsid w:val="008E7C8B"/>
    <w:rsid w:val="008E7FE1"/>
    <w:rsid w:val="008F0873"/>
    <w:rsid w:val="008F1503"/>
    <w:rsid w:val="008F165B"/>
    <w:rsid w:val="008F16D3"/>
    <w:rsid w:val="008F1788"/>
    <w:rsid w:val="008F2DFD"/>
    <w:rsid w:val="008F340A"/>
    <w:rsid w:val="008F6DA1"/>
    <w:rsid w:val="008F722B"/>
    <w:rsid w:val="008F7338"/>
    <w:rsid w:val="008F7D6A"/>
    <w:rsid w:val="00900579"/>
    <w:rsid w:val="00900AAB"/>
    <w:rsid w:val="00901038"/>
    <w:rsid w:val="00901885"/>
    <w:rsid w:val="0090457F"/>
    <w:rsid w:val="0090638E"/>
    <w:rsid w:val="00906BF7"/>
    <w:rsid w:val="0091045F"/>
    <w:rsid w:val="00911AB5"/>
    <w:rsid w:val="00913234"/>
    <w:rsid w:val="0091479C"/>
    <w:rsid w:val="00914F8D"/>
    <w:rsid w:val="00914F9E"/>
    <w:rsid w:val="009155A8"/>
    <w:rsid w:val="009157D7"/>
    <w:rsid w:val="00916FB1"/>
    <w:rsid w:val="00917495"/>
    <w:rsid w:val="009176FA"/>
    <w:rsid w:val="00920336"/>
    <w:rsid w:val="0092071A"/>
    <w:rsid w:val="00923151"/>
    <w:rsid w:val="00923497"/>
    <w:rsid w:val="00923F44"/>
    <w:rsid w:val="009253BA"/>
    <w:rsid w:val="009254B2"/>
    <w:rsid w:val="00925731"/>
    <w:rsid w:val="0092595A"/>
    <w:rsid w:val="009259B8"/>
    <w:rsid w:val="00925A0C"/>
    <w:rsid w:val="00926519"/>
    <w:rsid w:val="00926AE4"/>
    <w:rsid w:val="00927E6C"/>
    <w:rsid w:val="0093022D"/>
    <w:rsid w:val="00930299"/>
    <w:rsid w:val="00930FCB"/>
    <w:rsid w:val="009327BB"/>
    <w:rsid w:val="00933C99"/>
    <w:rsid w:val="009346CC"/>
    <w:rsid w:val="00934A3E"/>
    <w:rsid w:val="00934C0A"/>
    <w:rsid w:val="00934EB1"/>
    <w:rsid w:val="009359A5"/>
    <w:rsid w:val="00937C2A"/>
    <w:rsid w:val="00937E78"/>
    <w:rsid w:val="00940B65"/>
    <w:rsid w:val="0094302C"/>
    <w:rsid w:val="00943299"/>
    <w:rsid w:val="009449F7"/>
    <w:rsid w:val="00944DFC"/>
    <w:rsid w:val="00945112"/>
    <w:rsid w:val="009457D3"/>
    <w:rsid w:val="00945CDC"/>
    <w:rsid w:val="009460B8"/>
    <w:rsid w:val="00946202"/>
    <w:rsid w:val="00946505"/>
    <w:rsid w:val="009477CC"/>
    <w:rsid w:val="00947DCA"/>
    <w:rsid w:val="009506AB"/>
    <w:rsid w:val="00951C79"/>
    <w:rsid w:val="00952D0F"/>
    <w:rsid w:val="00953AD3"/>
    <w:rsid w:val="00954547"/>
    <w:rsid w:val="00955A91"/>
    <w:rsid w:val="009561E4"/>
    <w:rsid w:val="00956F3D"/>
    <w:rsid w:val="00957450"/>
    <w:rsid w:val="00957F99"/>
    <w:rsid w:val="009605FC"/>
    <w:rsid w:val="00960677"/>
    <w:rsid w:val="00960CFF"/>
    <w:rsid w:val="0096101C"/>
    <w:rsid w:val="00962018"/>
    <w:rsid w:val="009626B7"/>
    <w:rsid w:val="0096302E"/>
    <w:rsid w:val="009650FA"/>
    <w:rsid w:val="0096559D"/>
    <w:rsid w:val="00965715"/>
    <w:rsid w:val="00966763"/>
    <w:rsid w:val="0096693C"/>
    <w:rsid w:val="00967481"/>
    <w:rsid w:val="00967511"/>
    <w:rsid w:val="0096774B"/>
    <w:rsid w:val="00967A2B"/>
    <w:rsid w:val="009703AF"/>
    <w:rsid w:val="00971BA0"/>
    <w:rsid w:val="00972092"/>
    <w:rsid w:val="0097210C"/>
    <w:rsid w:val="009728E7"/>
    <w:rsid w:val="00972BB5"/>
    <w:rsid w:val="009734AB"/>
    <w:rsid w:val="009734FF"/>
    <w:rsid w:val="00975259"/>
    <w:rsid w:val="009770E3"/>
    <w:rsid w:val="0097793A"/>
    <w:rsid w:val="00980A62"/>
    <w:rsid w:val="0098142E"/>
    <w:rsid w:val="00981EBC"/>
    <w:rsid w:val="009820FE"/>
    <w:rsid w:val="00982194"/>
    <w:rsid w:val="009829A3"/>
    <w:rsid w:val="00982BB3"/>
    <w:rsid w:val="00983214"/>
    <w:rsid w:val="009837A9"/>
    <w:rsid w:val="009838C1"/>
    <w:rsid w:val="00983D5B"/>
    <w:rsid w:val="009841E0"/>
    <w:rsid w:val="00984476"/>
    <w:rsid w:val="009845B3"/>
    <w:rsid w:val="0098599E"/>
    <w:rsid w:val="009868FA"/>
    <w:rsid w:val="009873B2"/>
    <w:rsid w:val="009873E2"/>
    <w:rsid w:val="00987669"/>
    <w:rsid w:val="0098793F"/>
    <w:rsid w:val="00987E0A"/>
    <w:rsid w:val="0099141C"/>
    <w:rsid w:val="00991CE3"/>
    <w:rsid w:val="00992208"/>
    <w:rsid w:val="0099358F"/>
    <w:rsid w:val="0099392C"/>
    <w:rsid w:val="00993A13"/>
    <w:rsid w:val="0099453F"/>
    <w:rsid w:val="00994A3D"/>
    <w:rsid w:val="009956F4"/>
    <w:rsid w:val="009A0373"/>
    <w:rsid w:val="009A04DE"/>
    <w:rsid w:val="009A26E7"/>
    <w:rsid w:val="009A2E8B"/>
    <w:rsid w:val="009A321E"/>
    <w:rsid w:val="009A3581"/>
    <w:rsid w:val="009A3D1B"/>
    <w:rsid w:val="009A4DFE"/>
    <w:rsid w:val="009A5564"/>
    <w:rsid w:val="009A563C"/>
    <w:rsid w:val="009A7007"/>
    <w:rsid w:val="009A7CD6"/>
    <w:rsid w:val="009B0ED6"/>
    <w:rsid w:val="009B1BB2"/>
    <w:rsid w:val="009B205A"/>
    <w:rsid w:val="009B2CEE"/>
    <w:rsid w:val="009B363F"/>
    <w:rsid w:val="009B4205"/>
    <w:rsid w:val="009B424A"/>
    <w:rsid w:val="009B433B"/>
    <w:rsid w:val="009B5404"/>
    <w:rsid w:val="009B6263"/>
    <w:rsid w:val="009B790F"/>
    <w:rsid w:val="009B7DBB"/>
    <w:rsid w:val="009B7F4D"/>
    <w:rsid w:val="009C07C2"/>
    <w:rsid w:val="009C23C8"/>
    <w:rsid w:val="009C253C"/>
    <w:rsid w:val="009C2BCE"/>
    <w:rsid w:val="009C2DCF"/>
    <w:rsid w:val="009C3B98"/>
    <w:rsid w:val="009C4700"/>
    <w:rsid w:val="009C4B65"/>
    <w:rsid w:val="009C55EF"/>
    <w:rsid w:val="009C56E6"/>
    <w:rsid w:val="009C5763"/>
    <w:rsid w:val="009C59A7"/>
    <w:rsid w:val="009C5E33"/>
    <w:rsid w:val="009C633B"/>
    <w:rsid w:val="009C78BB"/>
    <w:rsid w:val="009C7AFA"/>
    <w:rsid w:val="009D0132"/>
    <w:rsid w:val="009D03BC"/>
    <w:rsid w:val="009D0592"/>
    <w:rsid w:val="009D05EC"/>
    <w:rsid w:val="009D108A"/>
    <w:rsid w:val="009D11E9"/>
    <w:rsid w:val="009D13CD"/>
    <w:rsid w:val="009D1784"/>
    <w:rsid w:val="009D1AA5"/>
    <w:rsid w:val="009D2FB2"/>
    <w:rsid w:val="009D31C6"/>
    <w:rsid w:val="009D31EF"/>
    <w:rsid w:val="009D4753"/>
    <w:rsid w:val="009D4A77"/>
    <w:rsid w:val="009D5C36"/>
    <w:rsid w:val="009D5E31"/>
    <w:rsid w:val="009D5F6A"/>
    <w:rsid w:val="009D7F6C"/>
    <w:rsid w:val="009E059D"/>
    <w:rsid w:val="009E0C4F"/>
    <w:rsid w:val="009E2172"/>
    <w:rsid w:val="009E335E"/>
    <w:rsid w:val="009E3CD2"/>
    <w:rsid w:val="009E3D85"/>
    <w:rsid w:val="009E4193"/>
    <w:rsid w:val="009E5018"/>
    <w:rsid w:val="009E54E5"/>
    <w:rsid w:val="009E574F"/>
    <w:rsid w:val="009E5E85"/>
    <w:rsid w:val="009E609A"/>
    <w:rsid w:val="009F021C"/>
    <w:rsid w:val="009F05A1"/>
    <w:rsid w:val="009F0713"/>
    <w:rsid w:val="009F0D16"/>
    <w:rsid w:val="009F15B6"/>
    <w:rsid w:val="009F5065"/>
    <w:rsid w:val="009F5F84"/>
    <w:rsid w:val="009F6736"/>
    <w:rsid w:val="009F6C00"/>
    <w:rsid w:val="009F7E06"/>
    <w:rsid w:val="00A00929"/>
    <w:rsid w:val="00A00A35"/>
    <w:rsid w:val="00A00A7F"/>
    <w:rsid w:val="00A02F57"/>
    <w:rsid w:val="00A03374"/>
    <w:rsid w:val="00A034D2"/>
    <w:rsid w:val="00A03B1E"/>
    <w:rsid w:val="00A04F0F"/>
    <w:rsid w:val="00A06BE5"/>
    <w:rsid w:val="00A070F8"/>
    <w:rsid w:val="00A07E2B"/>
    <w:rsid w:val="00A111F6"/>
    <w:rsid w:val="00A1120C"/>
    <w:rsid w:val="00A1150E"/>
    <w:rsid w:val="00A11681"/>
    <w:rsid w:val="00A123BC"/>
    <w:rsid w:val="00A1289A"/>
    <w:rsid w:val="00A12A40"/>
    <w:rsid w:val="00A12B6C"/>
    <w:rsid w:val="00A134B1"/>
    <w:rsid w:val="00A13B2F"/>
    <w:rsid w:val="00A1426C"/>
    <w:rsid w:val="00A15414"/>
    <w:rsid w:val="00A15A86"/>
    <w:rsid w:val="00A169C7"/>
    <w:rsid w:val="00A171FD"/>
    <w:rsid w:val="00A179EF"/>
    <w:rsid w:val="00A17B22"/>
    <w:rsid w:val="00A17DE0"/>
    <w:rsid w:val="00A17F12"/>
    <w:rsid w:val="00A20038"/>
    <w:rsid w:val="00A207A1"/>
    <w:rsid w:val="00A213B8"/>
    <w:rsid w:val="00A21605"/>
    <w:rsid w:val="00A22F93"/>
    <w:rsid w:val="00A23E0A"/>
    <w:rsid w:val="00A25039"/>
    <w:rsid w:val="00A253E9"/>
    <w:rsid w:val="00A25F52"/>
    <w:rsid w:val="00A26A59"/>
    <w:rsid w:val="00A26A7C"/>
    <w:rsid w:val="00A26FC1"/>
    <w:rsid w:val="00A27397"/>
    <w:rsid w:val="00A274A1"/>
    <w:rsid w:val="00A27533"/>
    <w:rsid w:val="00A27694"/>
    <w:rsid w:val="00A27742"/>
    <w:rsid w:val="00A31160"/>
    <w:rsid w:val="00A31C24"/>
    <w:rsid w:val="00A31F2F"/>
    <w:rsid w:val="00A3227F"/>
    <w:rsid w:val="00A34A57"/>
    <w:rsid w:val="00A353EF"/>
    <w:rsid w:val="00A354EE"/>
    <w:rsid w:val="00A3613F"/>
    <w:rsid w:val="00A36609"/>
    <w:rsid w:val="00A3788A"/>
    <w:rsid w:val="00A378E8"/>
    <w:rsid w:val="00A40DC8"/>
    <w:rsid w:val="00A40FC7"/>
    <w:rsid w:val="00A41488"/>
    <w:rsid w:val="00A41A25"/>
    <w:rsid w:val="00A42E7F"/>
    <w:rsid w:val="00A433E3"/>
    <w:rsid w:val="00A438EE"/>
    <w:rsid w:val="00A43B48"/>
    <w:rsid w:val="00A44B30"/>
    <w:rsid w:val="00A44CD8"/>
    <w:rsid w:val="00A4690D"/>
    <w:rsid w:val="00A46A56"/>
    <w:rsid w:val="00A5059D"/>
    <w:rsid w:val="00A52458"/>
    <w:rsid w:val="00A52B55"/>
    <w:rsid w:val="00A54AB4"/>
    <w:rsid w:val="00A54C58"/>
    <w:rsid w:val="00A54D2D"/>
    <w:rsid w:val="00A55539"/>
    <w:rsid w:val="00A55BD7"/>
    <w:rsid w:val="00A56119"/>
    <w:rsid w:val="00A56A9E"/>
    <w:rsid w:val="00A57036"/>
    <w:rsid w:val="00A5712A"/>
    <w:rsid w:val="00A574B6"/>
    <w:rsid w:val="00A57920"/>
    <w:rsid w:val="00A61096"/>
    <w:rsid w:val="00A62136"/>
    <w:rsid w:val="00A627BC"/>
    <w:rsid w:val="00A63465"/>
    <w:rsid w:val="00A63A4C"/>
    <w:rsid w:val="00A63BA2"/>
    <w:rsid w:val="00A63C9A"/>
    <w:rsid w:val="00A64F31"/>
    <w:rsid w:val="00A6520B"/>
    <w:rsid w:val="00A6589C"/>
    <w:rsid w:val="00A65DFC"/>
    <w:rsid w:val="00A665AC"/>
    <w:rsid w:val="00A66F41"/>
    <w:rsid w:val="00A67865"/>
    <w:rsid w:val="00A67F97"/>
    <w:rsid w:val="00A70C74"/>
    <w:rsid w:val="00A70FFC"/>
    <w:rsid w:val="00A717F3"/>
    <w:rsid w:val="00A72649"/>
    <w:rsid w:val="00A746B4"/>
    <w:rsid w:val="00A74C37"/>
    <w:rsid w:val="00A76461"/>
    <w:rsid w:val="00A76743"/>
    <w:rsid w:val="00A80011"/>
    <w:rsid w:val="00A80130"/>
    <w:rsid w:val="00A80341"/>
    <w:rsid w:val="00A80E4A"/>
    <w:rsid w:val="00A8258F"/>
    <w:rsid w:val="00A83809"/>
    <w:rsid w:val="00A8479B"/>
    <w:rsid w:val="00A858F1"/>
    <w:rsid w:val="00A86314"/>
    <w:rsid w:val="00A86D94"/>
    <w:rsid w:val="00A87D29"/>
    <w:rsid w:val="00A905A7"/>
    <w:rsid w:val="00A906A3"/>
    <w:rsid w:val="00A910ED"/>
    <w:rsid w:val="00A91E3D"/>
    <w:rsid w:val="00A92BB1"/>
    <w:rsid w:val="00A942CE"/>
    <w:rsid w:val="00A96BB1"/>
    <w:rsid w:val="00A97055"/>
    <w:rsid w:val="00A975CE"/>
    <w:rsid w:val="00A97852"/>
    <w:rsid w:val="00AA05C1"/>
    <w:rsid w:val="00AA09A7"/>
    <w:rsid w:val="00AA2BEE"/>
    <w:rsid w:val="00AA2F56"/>
    <w:rsid w:val="00AA44D0"/>
    <w:rsid w:val="00AA4789"/>
    <w:rsid w:val="00AA5BC3"/>
    <w:rsid w:val="00AA5DAD"/>
    <w:rsid w:val="00AB0299"/>
    <w:rsid w:val="00AB185A"/>
    <w:rsid w:val="00AB208D"/>
    <w:rsid w:val="00AB3F44"/>
    <w:rsid w:val="00AB40BD"/>
    <w:rsid w:val="00AB5B18"/>
    <w:rsid w:val="00AB6B5A"/>
    <w:rsid w:val="00AB7C07"/>
    <w:rsid w:val="00AC01B4"/>
    <w:rsid w:val="00AC0397"/>
    <w:rsid w:val="00AC120E"/>
    <w:rsid w:val="00AC17DA"/>
    <w:rsid w:val="00AC1FB2"/>
    <w:rsid w:val="00AC2258"/>
    <w:rsid w:val="00AC26DD"/>
    <w:rsid w:val="00AC2DFB"/>
    <w:rsid w:val="00AC5B21"/>
    <w:rsid w:val="00AC6782"/>
    <w:rsid w:val="00AC6EF8"/>
    <w:rsid w:val="00AC7154"/>
    <w:rsid w:val="00AD076B"/>
    <w:rsid w:val="00AD0A95"/>
    <w:rsid w:val="00AD1CE7"/>
    <w:rsid w:val="00AD1E63"/>
    <w:rsid w:val="00AD1F7D"/>
    <w:rsid w:val="00AD3C51"/>
    <w:rsid w:val="00AD4412"/>
    <w:rsid w:val="00AD4BDE"/>
    <w:rsid w:val="00AD71B1"/>
    <w:rsid w:val="00AD7487"/>
    <w:rsid w:val="00AE0141"/>
    <w:rsid w:val="00AE0CB4"/>
    <w:rsid w:val="00AE186F"/>
    <w:rsid w:val="00AE1A7C"/>
    <w:rsid w:val="00AE4A27"/>
    <w:rsid w:val="00AE50D1"/>
    <w:rsid w:val="00AE6698"/>
    <w:rsid w:val="00AE6BDB"/>
    <w:rsid w:val="00AE6C29"/>
    <w:rsid w:val="00AF178A"/>
    <w:rsid w:val="00AF29CA"/>
    <w:rsid w:val="00AF2B5B"/>
    <w:rsid w:val="00AF2D31"/>
    <w:rsid w:val="00AF4A55"/>
    <w:rsid w:val="00AF4D88"/>
    <w:rsid w:val="00AF537E"/>
    <w:rsid w:val="00AF5A7A"/>
    <w:rsid w:val="00AF5D4A"/>
    <w:rsid w:val="00AF6037"/>
    <w:rsid w:val="00AF6261"/>
    <w:rsid w:val="00AF66E2"/>
    <w:rsid w:val="00AF6D5A"/>
    <w:rsid w:val="00AF717D"/>
    <w:rsid w:val="00AF72D9"/>
    <w:rsid w:val="00AF7831"/>
    <w:rsid w:val="00B00875"/>
    <w:rsid w:val="00B01FE1"/>
    <w:rsid w:val="00B024A4"/>
    <w:rsid w:val="00B031B4"/>
    <w:rsid w:val="00B04229"/>
    <w:rsid w:val="00B04C94"/>
    <w:rsid w:val="00B060EF"/>
    <w:rsid w:val="00B06576"/>
    <w:rsid w:val="00B07796"/>
    <w:rsid w:val="00B077BF"/>
    <w:rsid w:val="00B10978"/>
    <w:rsid w:val="00B12494"/>
    <w:rsid w:val="00B13756"/>
    <w:rsid w:val="00B13FC2"/>
    <w:rsid w:val="00B1426F"/>
    <w:rsid w:val="00B14CA9"/>
    <w:rsid w:val="00B14F28"/>
    <w:rsid w:val="00B14FA3"/>
    <w:rsid w:val="00B20381"/>
    <w:rsid w:val="00B209CC"/>
    <w:rsid w:val="00B21671"/>
    <w:rsid w:val="00B22088"/>
    <w:rsid w:val="00B22975"/>
    <w:rsid w:val="00B22CC1"/>
    <w:rsid w:val="00B23BE2"/>
    <w:rsid w:val="00B23E81"/>
    <w:rsid w:val="00B23F45"/>
    <w:rsid w:val="00B255EA"/>
    <w:rsid w:val="00B26952"/>
    <w:rsid w:val="00B30243"/>
    <w:rsid w:val="00B326D2"/>
    <w:rsid w:val="00B332AD"/>
    <w:rsid w:val="00B33AE9"/>
    <w:rsid w:val="00B33DF0"/>
    <w:rsid w:val="00B34F3A"/>
    <w:rsid w:val="00B35DDC"/>
    <w:rsid w:val="00B37140"/>
    <w:rsid w:val="00B3750A"/>
    <w:rsid w:val="00B40D04"/>
    <w:rsid w:val="00B41A0D"/>
    <w:rsid w:val="00B4207C"/>
    <w:rsid w:val="00B42716"/>
    <w:rsid w:val="00B42DD1"/>
    <w:rsid w:val="00B43BBD"/>
    <w:rsid w:val="00B44C85"/>
    <w:rsid w:val="00B45A51"/>
    <w:rsid w:val="00B465EE"/>
    <w:rsid w:val="00B46787"/>
    <w:rsid w:val="00B468CA"/>
    <w:rsid w:val="00B47CAE"/>
    <w:rsid w:val="00B52B2A"/>
    <w:rsid w:val="00B53105"/>
    <w:rsid w:val="00B54D1D"/>
    <w:rsid w:val="00B54D87"/>
    <w:rsid w:val="00B563EE"/>
    <w:rsid w:val="00B56509"/>
    <w:rsid w:val="00B5660E"/>
    <w:rsid w:val="00B57696"/>
    <w:rsid w:val="00B57887"/>
    <w:rsid w:val="00B57D00"/>
    <w:rsid w:val="00B60B38"/>
    <w:rsid w:val="00B60CA6"/>
    <w:rsid w:val="00B615EC"/>
    <w:rsid w:val="00B62ACC"/>
    <w:rsid w:val="00B64B18"/>
    <w:rsid w:val="00B64CEF"/>
    <w:rsid w:val="00B66F59"/>
    <w:rsid w:val="00B67D14"/>
    <w:rsid w:val="00B714D8"/>
    <w:rsid w:val="00B71A1D"/>
    <w:rsid w:val="00B71BB6"/>
    <w:rsid w:val="00B71ECF"/>
    <w:rsid w:val="00B726B8"/>
    <w:rsid w:val="00B727DE"/>
    <w:rsid w:val="00B73578"/>
    <w:rsid w:val="00B73791"/>
    <w:rsid w:val="00B7428E"/>
    <w:rsid w:val="00B74F2D"/>
    <w:rsid w:val="00B759A8"/>
    <w:rsid w:val="00B75B50"/>
    <w:rsid w:val="00B76490"/>
    <w:rsid w:val="00B76BC8"/>
    <w:rsid w:val="00B7704E"/>
    <w:rsid w:val="00B77755"/>
    <w:rsid w:val="00B80C62"/>
    <w:rsid w:val="00B82189"/>
    <w:rsid w:val="00B8331E"/>
    <w:rsid w:val="00B84357"/>
    <w:rsid w:val="00B858AF"/>
    <w:rsid w:val="00B85A76"/>
    <w:rsid w:val="00B86133"/>
    <w:rsid w:val="00B86779"/>
    <w:rsid w:val="00B872EE"/>
    <w:rsid w:val="00B9011B"/>
    <w:rsid w:val="00B918BC"/>
    <w:rsid w:val="00B91EA6"/>
    <w:rsid w:val="00B92085"/>
    <w:rsid w:val="00B92AB2"/>
    <w:rsid w:val="00B94120"/>
    <w:rsid w:val="00B9414F"/>
    <w:rsid w:val="00B94270"/>
    <w:rsid w:val="00B94A8D"/>
    <w:rsid w:val="00B95F51"/>
    <w:rsid w:val="00B96881"/>
    <w:rsid w:val="00B96EBD"/>
    <w:rsid w:val="00BA0663"/>
    <w:rsid w:val="00BA1171"/>
    <w:rsid w:val="00BA179E"/>
    <w:rsid w:val="00BA1C26"/>
    <w:rsid w:val="00BA2E14"/>
    <w:rsid w:val="00BA316D"/>
    <w:rsid w:val="00BA4D46"/>
    <w:rsid w:val="00BA578C"/>
    <w:rsid w:val="00BA670A"/>
    <w:rsid w:val="00BA7B6C"/>
    <w:rsid w:val="00BA7B7B"/>
    <w:rsid w:val="00BB084B"/>
    <w:rsid w:val="00BB0B59"/>
    <w:rsid w:val="00BB15E4"/>
    <w:rsid w:val="00BB174E"/>
    <w:rsid w:val="00BB1A4F"/>
    <w:rsid w:val="00BB3B23"/>
    <w:rsid w:val="00BB450C"/>
    <w:rsid w:val="00BB4985"/>
    <w:rsid w:val="00BB575E"/>
    <w:rsid w:val="00BB6143"/>
    <w:rsid w:val="00BC0D33"/>
    <w:rsid w:val="00BC1EBB"/>
    <w:rsid w:val="00BC2080"/>
    <w:rsid w:val="00BC21B0"/>
    <w:rsid w:val="00BC2676"/>
    <w:rsid w:val="00BC3E13"/>
    <w:rsid w:val="00BC3EFA"/>
    <w:rsid w:val="00BC42DF"/>
    <w:rsid w:val="00BC45F0"/>
    <w:rsid w:val="00BC5C46"/>
    <w:rsid w:val="00BC5C82"/>
    <w:rsid w:val="00BC630B"/>
    <w:rsid w:val="00BC6922"/>
    <w:rsid w:val="00BC7663"/>
    <w:rsid w:val="00BD0109"/>
    <w:rsid w:val="00BD22EF"/>
    <w:rsid w:val="00BD258C"/>
    <w:rsid w:val="00BD2AB8"/>
    <w:rsid w:val="00BD323B"/>
    <w:rsid w:val="00BD36AC"/>
    <w:rsid w:val="00BD4042"/>
    <w:rsid w:val="00BD5A5C"/>
    <w:rsid w:val="00BD76AF"/>
    <w:rsid w:val="00BD7A12"/>
    <w:rsid w:val="00BD7E96"/>
    <w:rsid w:val="00BE0279"/>
    <w:rsid w:val="00BE03C6"/>
    <w:rsid w:val="00BE08C0"/>
    <w:rsid w:val="00BE20B1"/>
    <w:rsid w:val="00BE227E"/>
    <w:rsid w:val="00BE2916"/>
    <w:rsid w:val="00BE29C0"/>
    <w:rsid w:val="00BE484D"/>
    <w:rsid w:val="00BE523D"/>
    <w:rsid w:val="00BE6582"/>
    <w:rsid w:val="00BE70DA"/>
    <w:rsid w:val="00BE71A3"/>
    <w:rsid w:val="00BE7973"/>
    <w:rsid w:val="00BE7DCE"/>
    <w:rsid w:val="00BF0697"/>
    <w:rsid w:val="00BF0F63"/>
    <w:rsid w:val="00BF101D"/>
    <w:rsid w:val="00BF171D"/>
    <w:rsid w:val="00BF30C1"/>
    <w:rsid w:val="00BF3F20"/>
    <w:rsid w:val="00BF4D91"/>
    <w:rsid w:val="00BF5689"/>
    <w:rsid w:val="00BF57B9"/>
    <w:rsid w:val="00BF59A0"/>
    <w:rsid w:val="00BF5DFF"/>
    <w:rsid w:val="00BF6806"/>
    <w:rsid w:val="00BF730E"/>
    <w:rsid w:val="00BF7D52"/>
    <w:rsid w:val="00BF7F58"/>
    <w:rsid w:val="00C015C5"/>
    <w:rsid w:val="00C01700"/>
    <w:rsid w:val="00C017E9"/>
    <w:rsid w:val="00C01854"/>
    <w:rsid w:val="00C0189D"/>
    <w:rsid w:val="00C02F19"/>
    <w:rsid w:val="00C03127"/>
    <w:rsid w:val="00C0462E"/>
    <w:rsid w:val="00C04A4E"/>
    <w:rsid w:val="00C053F9"/>
    <w:rsid w:val="00C06451"/>
    <w:rsid w:val="00C0789C"/>
    <w:rsid w:val="00C109D9"/>
    <w:rsid w:val="00C109EA"/>
    <w:rsid w:val="00C117AB"/>
    <w:rsid w:val="00C136A7"/>
    <w:rsid w:val="00C13A44"/>
    <w:rsid w:val="00C13A62"/>
    <w:rsid w:val="00C144C3"/>
    <w:rsid w:val="00C14940"/>
    <w:rsid w:val="00C14B25"/>
    <w:rsid w:val="00C158FD"/>
    <w:rsid w:val="00C164C2"/>
    <w:rsid w:val="00C1726F"/>
    <w:rsid w:val="00C17FE9"/>
    <w:rsid w:val="00C21A81"/>
    <w:rsid w:val="00C22AC0"/>
    <w:rsid w:val="00C2313E"/>
    <w:rsid w:val="00C23957"/>
    <w:rsid w:val="00C23BDD"/>
    <w:rsid w:val="00C249FD"/>
    <w:rsid w:val="00C24E11"/>
    <w:rsid w:val="00C27A04"/>
    <w:rsid w:val="00C27AB2"/>
    <w:rsid w:val="00C27FFD"/>
    <w:rsid w:val="00C30078"/>
    <w:rsid w:val="00C3145F"/>
    <w:rsid w:val="00C3148B"/>
    <w:rsid w:val="00C31FAC"/>
    <w:rsid w:val="00C32389"/>
    <w:rsid w:val="00C324AE"/>
    <w:rsid w:val="00C32D06"/>
    <w:rsid w:val="00C32EB9"/>
    <w:rsid w:val="00C34B2B"/>
    <w:rsid w:val="00C35AD0"/>
    <w:rsid w:val="00C365C4"/>
    <w:rsid w:val="00C36D90"/>
    <w:rsid w:val="00C3766E"/>
    <w:rsid w:val="00C401CC"/>
    <w:rsid w:val="00C40205"/>
    <w:rsid w:val="00C403B1"/>
    <w:rsid w:val="00C406E4"/>
    <w:rsid w:val="00C41C45"/>
    <w:rsid w:val="00C42564"/>
    <w:rsid w:val="00C42586"/>
    <w:rsid w:val="00C42720"/>
    <w:rsid w:val="00C42BFA"/>
    <w:rsid w:val="00C43141"/>
    <w:rsid w:val="00C43C2F"/>
    <w:rsid w:val="00C44F97"/>
    <w:rsid w:val="00C4559C"/>
    <w:rsid w:val="00C460F8"/>
    <w:rsid w:val="00C47AD2"/>
    <w:rsid w:val="00C5131D"/>
    <w:rsid w:val="00C51585"/>
    <w:rsid w:val="00C52073"/>
    <w:rsid w:val="00C524D9"/>
    <w:rsid w:val="00C530D2"/>
    <w:rsid w:val="00C53357"/>
    <w:rsid w:val="00C544F2"/>
    <w:rsid w:val="00C55B72"/>
    <w:rsid w:val="00C56517"/>
    <w:rsid w:val="00C565A4"/>
    <w:rsid w:val="00C572B3"/>
    <w:rsid w:val="00C575EC"/>
    <w:rsid w:val="00C57D9C"/>
    <w:rsid w:val="00C61243"/>
    <w:rsid w:val="00C613C1"/>
    <w:rsid w:val="00C62093"/>
    <w:rsid w:val="00C6246C"/>
    <w:rsid w:val="00C625FF"/>
    <w:rsid w:val="00C630CF"/>
    <w:rsid w:val="00C638B1"/>
    <w:rsid w:val="00C638B8"/>
    <w:rsid w:val="00C63992"/>
    <w:rsid w:val="00C64AB1"/>
    <w:rsid w:val="00C6549C"/>
    <w:rsid w:val="00C66A49"/>
    <w:rsid w:val="00C66A65"/>
    <w:rsid w:val="00C67F16"/>
    <w:rsid w:val="00C7060E"/>
    <w:rsid w:val="00C70A50"/>
    <w:rsid w:val="00C7112C"/>
    <w:rsid w:val="00C718C4"/>
    <w:rsid w:val="00C71B42"/>
    <w:rsid w:val="00C727B5"/>
    <w:rsid w:val="00C73B29"/>
    <w:rsid w:val="00C73E6B"/>
    <w:rsid w:val="00C74178"/>
    <w:rsid w:val="00C74274"/>
    <w:rsid w:val="00C755E2"/>
    <w:rsid w:val="00C76C10"/>
    <w:rsid w:val="00C76E90"/>
    <w:rsid w:val="00C77252"/>
    <w:rsid w:val="00C80992"/>
    <w:rsid w:val="00C811E6"/>
    <w:rsid w:val="00C83489"/>
    <w:rsid w:val="00C836F1"/>
    <w:rsid w:val="00C841F6"/>
    <w:rsid w:val="00C84BF9"/>
    <w:rsid w:val="00C84F76"/>
    <w:rsid w:val="00C85416"/>
    <w:rsid w:val="00C86FA3"/>
    <w:rsid w:val="00C86FB9"/>
    <w:rsid w:val="00C87069"/>
    <w:rsid w:val="00C8732E"/>
    <w:rsid w:val="00C87391"/>
    <w:rsid w:val="00C90805"/>
    <w:rsid w:val="00C90B03"/>
    <w:rsid w:val="00C92294"/>
    <w:rsid w:val="00C92A42"/>
    <w:rsid w:val="00C930C1"/>
    <w:rsid w:val="00C94ACC"/>
    <w:rsid w:val="00C951B6"/>
    <w:rsid w:val="00C95CA9"/>
    <w:rsid w:val="00CA04C0"/>
    <w:rsid w:val="00CA0636"/>
    <w:rsid w:val="00CA1DF8"/>
    <w:rsid w:val="00CA1E01"/>
    <w:rsid w:val="00CA1EBD"/>
    <w:rsid w:val="00CB0A19"/>
    <w:rsid w:val="00CB0D0B"/>
    <w:rsid w:val="00CB1EB8"/>
    <w:rsid w:val="00CB21FC"/>
    <w:rsid w:val="00CB2AD8"/>
    <w:rsid w:val="00CB395C"/>
    <w:rsid w:val="00CB3E78"/>
    <w:rsid w:val="00CB4BBF"/>
    <w:rsid w:val="00CB4C7B"/>
    <w:rsid w:val="00CB5A86"/>
    <w:rsid w:val="00CB6CFF"/>
    <w:rsid w:val="00CB6E94"/>
    <w:rsid w:val="00CB7210"/>
    <w:rsid w:val="00CB7423"/>
    <w:rsid w:val="00CB7A91"/>
    <w:rsid w:val="00CB7FF1"/>
    <w:rsid w:val="00CC081C"/>
    <w:rsid w:val="00CC0FA7"/>
    <w:rsid w:val="00CC19CD"/>
    <w:rsid w:val="00CC25A3"/>
    <w:rsid w:val="00CC2A55"/>
    <w:rsid w:val="00CC3D4E"/>
    <w:rsid w:val="00CC4058"/>
    <w:rsid w:val="00CC42B8"/>
    <w:rsid w:val="00CC5072"/>
    <w:rsid w:val="00CC605B"/>
    <w:rsid w:val="00CC7E1C"/>
    <w:rsid w:val="00CD03FB"/>
    <w:rsid w:val="00CD0D2D"/>
    <w:rsid w:val="00CD0D71"/>
    <w:rsid w:val="00CD153E"/>
    <w:rsid w:val="00CD3E27"/>
    <w:rsid w:val="00CD4CCB"/>
    <w:rsid w:val="00CD4EAD"/>
    <w:rsid w:val="00CD56CC"/>
    <w:rsid w:val="00CD5A05"/>
    <w:rsid w:val="00CD6CD2"/>
    <w:rsid w:val="00CD78B0"/>
    <w:rsid w:val="00CD79DB"/>
    <w:rsid w:val="00CE1458"/>
    <w:rsid w:val="00CE1F2F"/>
    <w:rsid w:val="00CE20AB"/>
    <w:rsid w:val="00CE2475"/>
    <w:rsid w:val="00CE2597"/>
    <w:rsid w:val="00CE2884"/>
    <w:rsid w:val="00CE2B62"/>
    <w:rsid w:val="00CE300F"/>
    <w:rsid w:val="00CE3062"/>
    <w:rsid w:val="00CE43F7"/>
    <w:rsid w:val="00CE4423"/>
    <w:rsid w:val="00CE489C"/>
    <w:rsid w:val="00CE4F11"/>
    <w:rsid w:val="00CE5546"/>
    <w:rsid w:val="00CE556F"/>
    <w:rsid w:val="00CE5A3E"/>
    <w:rsid w:val="00CE67F4"/>
    <w:rsid w:val="00CE6B91"/>
    <w:rsid w:val="00CE71AF"/>
    <w:rsid w:val="00CE76C3"/>
    <w:rsid w:val="00CE7B56"/>
    <w:rsid w:val="00CF14AE"/>
    <w:rsid w:val="00CF16F9"/>
    <w:rsid w:val="00CF1E3D"/>
    <w:rsid w:val="00CF4A09"/>
    <w:rsid w:val="00CF53F9"/>
    <w:rsid w:val="00D00C90"/>
    <w:rsid w:val="00D00DF6"/>
    <w:rsid w:val="00D016AA"/>
    <w:rsid w:val="00D031C2"/>
    <w:rsid w:val="00D038DA"/>
    <w:rsid w:val="00D039E8"/>
    <w:rsid w:val="00D057A5"/>
    <w:rsid w:val="00D063AB"/>
    <w:rsid w:val="00D06F7E"/>
    <w:rsid w:val="00D07E8E"/>
    <w:rsid w:val="00D07ED4"/>
    <w:rsid w:val="00D10211"/>
    <w:rsid w:val="00D106F9"/>
    <w:rsid w:val="00D11B02"/>
    <w:rsid w:val="00D122DC"/>
    <w:rsid w:val="00D12AC3"/>
    <w:rsid w:val="00D12FDB"/>
    <w:rsid w:val="00D1489D"/>
    <w:rsid w:val="00D14E66"/>
    <w:rsid w:val="00D15234"/>
    <w:rsid w:val="00D15CF2"/>
    <w:rsid w:val="00D15F68"/>
    <w:rsid w:val="00D1613B"/>
    <w:rsid w:val="00D168E5"/>
    <w:rsid w:val="00D16C21"/>
    <w:rsid w:val="00D16F2B"/>
    <w:rsid w:val="00D214BB"/>
    <w:rsid w:val="00D2294B"/>
    <w:rsid w:val="00D22D58"/>
    <w:rsid w:val="00D232B0"/>
    <w:rsid w:val="00D24A6C"/>
    <w:rsid w:val="00D25D63"/>
    <w:rsid w:val="00D26719"/>
    <w:rsid w:val="00D30F25"/>
    <w:rsid w:val="00D32516"/>
    <w:rsid w:val="00D3282E"/>
    <w:rsid w:val="00D33CE4"/>
    <w:rsid w:val="00D35105"/>
    <w:rsid w:val="00D35D9E"/>
    <w:rsid w:val="00D377DF"/>
    <w:rsid w:val="00D42606"/>
    <w:rsid w:val="00D42FED"/>
    <w:rsid w:val="00D43019"/>
    <w:rsid w:val="00D4306E"/>
    <w:rsid w:val="00D4374E"/>
    <w:rsid w:val="00D447BE"/>
    <w:rsid w:val="00D45375"/>
    <w:rsid w:val="00D45604"/>
    <w:rsid w:val="00D45624"/>
    <w:rsid w:val="00D46309"/>
    <w:rsid w:val="00D46795"/>
    <w:rsid w:val="00D46B00"/>
    <w:rsid w:val="00D4709D"/>
    <w:rsid w:val="00D479DE"/>
    <w:rsid w:val="00D50E35"/>
    <w:rsid w:val="00D510A0"/>
    <w:rsid w:val="00D51365"/>
    <w:rsid w:val="00D517DB"/>
    <w:rsid w:val="00D5437F"/>
    <w:rsid w:val="00D547BC"/>
    <w:rsid w:val="00D5579A"/>
    <w:rsid w:val="00D55F2D"/>
    <w:rsid w:val="00D56B8C"/>
    <w:rsid w:val="00D56BE4"/>
    <w:rsid w:val="00D56FCD"/>
    <w:rsid w:val="00D56FE3"/>
    <w:rsid w:val="00D57D36"/>
    <w:rsid w:val="00D57F84"/>
    <w:rsid w:val="00D602B4"/>
    <w:rsid w:val="00D618D9"/>
    <w:rsid w:val="00D62306"/>
    <w:rsid w:val="00D6303C"/>
    <w:rsid w:val="00D64E98"/>
    <w:rsid w:val="00D65438"/>
    <w:rsid w:val="00D6583D"/>
    <w:rsid w:val="00D65AA4"/>
    <w:rsid w:val="00D676A1"/>
    <w:rsid w:val="00D67794"/>
    <w:rsid w:val="00D71417"/>
    <w:rsid w:val="00D718BD"/>
    <w:rsid w:val="00D74D05"/>
    <w:rsid w:val="00D75086"/>
    <w:rsid w:val="00D7571E"/>
    <w:rsid w:val="00D7572F"/>
    <w:rsid w:val="00D75CAD"/>
    <w:rsid w:val="00D75CD4"/>
    <w:rsid w:val="00D76E1A"/>
    <w:rsid w:val="00D770F2"/>
    <w:rsid w:val="00D77B0F"/>
    <w:rsid w:val="00D80956"/>
    <w:rsid w:val="00D80BAE"/>
    <w:rsid w:val="00D8138E"/>
    <w:rsid w:val="00D8161A"/>
    <w:rsid w:val="00D81B31"/>
    <w:rsid w:val="00D81D34"/>
    <w:rsid w:val="00D828F8"/>
    <w:rsid w:val="00D82FDC"/>
    <w:rsid w:val="00D83023"/>
    <w:rsid w:val="00D836A1"/>
    <w:rsid w:val="00D85FF4"/>
    <w:rsid w:val="00D8660B"/>
    <w:rsid w:val="00D87465"/>
    <w:rsid w:val="00D87BCC"/>
    <w:rsid w:val="00D87E2A"/>
    <w:rsid w:val="00D9020B"/>
    <w:rsid w:val="00D90AE6"/>
    <w:rsid w:val="00D9103B"/>
    <w:rsid w:val="00D91591"/>
    <w:rsid w:val="00D91B6E"/>
    <w:rsid w:val="00D92028"/>
    <w:rsid w:val="00D93E5C"/>
    <w:rsid w:val="00D94544"/>
    <w:rsid w:val="00D94D45"/>
    <w:rsid w:val="00D951A9"/>
    <w:rsid w:val="00D954A9"/>
    <w:rsid w:val="00D9588E"/>
    <w:rsid w:val="00D95911"/>
    <w:rsid w:val="00D97077"/>
    <w:rsid w:val="00DA000B"/>
    <w:rsid w:val="00DA022C"/>
    <w:rsid w:val="00DA10E1"/>
    <w:rsid w:val="00DA1A33"/>
    <w:rsid w:val="00DA1BC2"/>
    <w:rsid w:val="00DA2545"/>
    <w:rsid w:val="00DA291C"/>
    <w:rsid w:val="00DA4532"/>
    <w:rsid w:val="00DA4833"/>
    <w:rsid w:val="00DA48E3"/>
    <w:rsid w:val="00DA4B39"/>
    <w:rsid w:val="00DA672B"/>
    <w:rsid w:val="00DA6C81"/>
    <w:rsid w:val="00DA75A0"/>
    <w:rsid w:val="00DB030C"/>
    <w:rsid w:val="00DB0585"/>
    <w:rsid w:val="00DB0811"/>
    <w:rsid w:val="00DB1268"/>
    <w:rsid w:val="00DB147D"/>
    <w:rsid w:val="00DB169F"/>
    <w:rsid w:val="00DB2261"/>
    <w:rsid w:val="00DB30EA"/>
    <w:rsid w:val="00DB3DA5"/>
    <w:rsid w:val="00DB43A5"/>
    <w:rsid w:val="00DB46F9"/>
    <w:rsid w:val="00DB4D80"/>
    <w:rsid w:val="00DB4F1D"/>
    <w:rsid w:val="00DB5B84"/>
    <w:rsid w:val="00DB633B"/>
    <w:rsid w:val="00DB6876"/>
    <w:rsid w:val="00DB68BB"/>
    <w:rsid w:val="00DB6AB2"/>
    <w:rsid w:val="00DB779C"/>
    <w:rsid w:val="00DB7E76"/>
    <w:rsid w:val="00DB7FD4"/>
    <w:rsid w:val="00DC0428"/>
    <w:rsid w:val="00DC1597"/>
    <w:rsid w:val="00DC2299"/>
    <w:rsid w:val="00DC267B"/>
    <w:rsid w:val="00DC3DBB"/>
    <w:rsid w:val="00DC4C23"/>
    <w:rsid w:val="00DC5660"/>
    <w:rsid w:val="00DC63C4"/>
    <w:rsid w:val="00DC7AD7"/>
    <w:rsid w:val="00DD0247"/>
    <w:rsid w:val="00DD07C5"/>
    <w:rsid w:val="00DD1A92"/>
    <w:rsid w:val="00DD24FD"/>
    <w:rsid w:val="00DD3FB1"/>
    <w:rsid w:val="00DD5552"/>
    <w:rsid w:val="00DD6992"/>
    <w:rsid w:val="00DD6DD9"/>
    <w:rsid w:val="00DD7531"/>
    <w:rsid w:val="00DD792B"/>
    <w:rsid w:val="00DE037C"/>
    <w:rsid w:val="00DE04C5"/>
    <w:rsid w:val="00DE1854"/>
    <w:rsid w:val="00DE3FF9"/>
    <w:rsid w:val="00DE491E"/>
    <w:rsid w:val="00DE52E8"/>
    <w:rsid w:val="00DE572A"/>
    <w:rsid w:val="00DE5782"/>
    <w:rsid w:val="00DE634D"/>
    <w:rsid w:val="00DE682C"/>
    <w:rsid w:val="00DE6C62"/>
    <w:rsid w:val="00DE6F7E"/>
    <w:rsid w:val="00DE774F"/>
    <w:rsid w:val="00DF046C"/>
    <w:rsid w:val="00DF1C59"/>
    <w:rsid w:val="00DF3031"/>
    <w:rsid w:val="00DF4438"/>
    <w:rsid w:val="00DF44CF"/>
    <w:rsid w:val="00DF5019"/>
    <w:rsid w:val="00DF50FB"/>
    <w:rsid w:val="00DF52D6"/>
    <w:rsid w:val="00DF62E2"/>
    <w:rsid w:val="00DF7301"/>
    <w:rsid w:val="00DF771E"/>
    <w:rsid w:val="00DF7FC9"/>
    <w:rsid w:val="00E00107"/>
    <w:rsid w:val="00E00A0E"/>
    <w:rsid w:val="00E01123"/>
    <w:rsid w:val="00E01C66"/>
    <w:rsid w:val="00E01D75"/>
    <w:rsid w:val="00E0226E"/>
    <w:rsid w:val="00E02637"/>
    <w:rsid w:val="00E031DD"/>
    <w:rsid w:val="00E04F81"/>
    <w:rsid w:val="00E05789"/>
    <w:rsid w:val="00E06C11"/>
    <w:rsid w:val="00E07702"/>
    <w:rsid w:val="00E12328"/>
    <w:rsid w:val="00E13C04"/>
    <w:rsid w:val="00E13EEB"/>
    <w:rsid w:val="00E165FF"/>
    <w:rsid w:val="00E1701D"/>
    <w:rsid w:val="00E17484"/>
    <w:rsid w:val="00E22A57"/>
    <w:rsid w:val="00E22F69"/>
    <w:rsid w:val="00E238C2"/>
    <w:rsid w:val="00E23EEB"/>
    <w:rsid w:val="00E2454F"/>
    <w:rsid w:val="00E24915"/>
    <w:rsid w:val="00E30090"/>
    <w:rsid w:val="00E30BB9"/>
    <w:rsid w:val="00E319CA"/>
    <w:rsid w:val="00E31C6F"/>
    <w:rsid w:val="00E325ED"/>
    <w:rsid w:val="00E32D4D"/>
    <w:rsid w:val="00E338C8"/>
    <w:rsid w:val="00E34C06"/>
    <w:rsid w:val="00E3576A"/>
    <w:rsid w:val="00E35E6D"/>
    <w:rsid w:val="00E365C2"/>
    <w:rsid w:val="00E374F3"/>
    <w:rsid w:val="00E37556"/>
    <w:rsid w:val="00E3781C"/>
    <w:rsid w:val="00E40B8E"/>
    <w:rsid w:val="00E413DD"/>
    <w:rsid w:val="00E41673"/>
    <w:rsid w:val="00E421FF"/>
    <w:rsid w:val="00E4274A"/>
    <w:rsid w:val="00E42E25"/>
    <w:rsid w:val="00E44E5B"/>
    <w:rsid w:val="00E45868"/>
    <w:rsid w:val="00E458F0"/>
    <w:rsid w:val="00E4694C"/>
    <w:rsid w:val="00E46C53"/>
    <w:rsid w:val="00E505F7"/>
    <w:rsid w:val="00E512CA"/>
    <w:rsid w:val="00E52F76"/>
    <w:rsid w:val="00E53142"/>
    <w:rsid w:val="00E534AC"/>
    <w:rsid w:val="00E537B6"/>
    <w:rsid w:val="00E54F23"/>
    <w:rsid w:val="00E554AC"/>
    <w:rsid w:val="00E55F1E"/>
    <w:rsid w:val="00E56931"/>
    <w:rsid w:val="00E56EDC"/>
    <w:rsid w:val="00E57884"/>
    <w:rsid w:val="00E62847"/>
    <w:rsid w:val="00E6296C"/>
    <w:rsid w:val="00E63062"/>
    <w:rsid w:val="00E6385E"/>
    <w:rsid w:val="00E64E07"/>
    <w:rsid w:val="00E64FBF"/>
    <w:rsid w:val="00E653A7"/>
    <w:rsid w:val="00E653D8"/>
    <w:rsid w:val="00E66471"/>
    <w:rsid w:val="00E667A2"/>
    <w:rsid w:val="00E66D6A"/>
    <w:rsid w:val="00E70BEA"/>
    <w:rsid w:val="00E70FAE"/>
    <w:rsid w:val="00E719C1"/>
    <w:rsid w:val="00E71E25"/>
    <w:rsid w:val="00E71E46"/>
    <w:rsid w:val="00E721D2"/>
    <w:rsid w:val="00E72517"/>
    <w:rsid w:val="00E7251C"/>
    <w:rsid w:val="00E727D2"/>
    <w:rsid w:val="00E72CF5"/>
    <w:rsid w:val="00E732E1"/>
    <w:rsid w:val="00E73713"/>
    <w:rsid w:val="00E7429C"/>
    <w:rsid w:val="00E7482C"/>
    <w:rsid w:val="00E74970"/>
    <w:rsid w:val="00E7547E"/>
    <w:rsid w:val="00E75548"/>
    <w:rsid w:val="00E75825"/>
    <w:rsid w:val="00E758E6"/>
    <w:rsid w:val="00E7711C"/>
    <w:rsid w:val="00E7727E"/>
    <w:rsid w:val="00E80554"/>
    <w:rsid w:val="00E809D4"/>
    <w:rsid w:val="00E80A60"/>
    <w:rsid w:val="00E8113C"/>
    <w:rsid w:val="00E82673"/>
    <w:rsid w:val="00E828E8"/>
    <w:rsid w:val="00E82A75"/>
    <w:rsid w:val="00E82F16"/>
    <w:rsid w:val="00E84494"/>
    <w:rsid w:val="00E85012"/>
    <w:rsid w:val="00E853CC"/>
    <w:rsid w:val="00E8545F"/>
    <w:rsid w:val="00E867BB"/>
    <w:rsid w:val="00E87100"/>
    <w:rsid w:val="00E87180"/>
    <w:rsid w:val="00E87AED"/>
    <w:rsid w:val="00E87D4B"/>
    <w:rsid w:val="00E90500"/>
    <w:rsid w:val="00E91CEA"/>
    <w:rsid w:val="00E91D43"/>
    <w:rsid w:val="00E92004"/>
    <w:rsid w:val="00E922D4"/>
    <w:rsid w:val="00E9276A"/>
    <w:rsid w:val="00E947E0"/>
    <w:rsid w:val="00E94DF4"/>
    <w:rsid w:val="00E9554D"/>
    <w:rsid w:val="00E964C8"/>
    <w:rsid w:val="00E96B80"/>
    <w:rsid w:val="00E974AF"/>
    <w:rsid w:val="00E975A8"/>
    <w:rsid w:val="00E978DB"/>
    <w:rsid w:val="00EA03AB"/>
    <w:rsid w:val="00EA04B4"/>
    <w:rsid w:val="00EA0ECD"/>
    <w:rsid w:val="00EA11B3"/>
    <w:rsid w:val="00EA2FC9"/>
    <w:rsid w:val="00EA3005"/>
    <w:rsid w:val="00EA3193"/>
    <w:rsid w:val="00EA50B4"/>
    <w:rsid w:val="00EA546E"/>
    <w:rsid w:val="00EA5A86"/>
    <w:rsid w:val="00EA6045"/>
    <w:rsid w:val="00EA7CB2"/>
    <w:rsid w:val="00EB08A5"/>
    <w:rsid w:val="00EB45F1"/>
    <w:rsid w:val="00EB4705"/>
    <w:rsid w:val="00EB5F58"/>
    <w:rsid w:val="00EB7048"/>
    <w:rsid w:val="00EB7FBB"/>
    <w:rsid w:val="00EC110E"/>
    <w:rsid w:val="00EC2725"/>
    <w:rsid w:val="00EC488A"/>
    <w:rsid w:val="00EC5336"/>
    <w:rsid w:val="00EC5BCC"/>
    <w:rsid w:val="00EC75D1"/>
    <w:rsid w:val="00EC7DBB"/>
    <w:rsid w:val="00ED07A2"/>
    <w:rsid w:val="00ED0D47"/>
    <w:rsid w:val="00ED21E1"/>
    <w:rsid w:val="00ED2B91"/>
    <w:rsid w:val="00ED2EB9"/>
    <w:rsid w:val="00ED374D"/>
    <w:rsid w:val="00ED3920"/>
    <w:rsid w:val="00ED47E2"/>
    <w:rsid w:val="00ED4C74"/>
    <w:rsid w:val="00ED4E81"/>
    <w:rsid w:val="00ED5484"/>
    <w:rsid w:val="00ED66D5"/>
    <w:rsid w:val="00ED6D05"/>
    <w:rsid w:val="00EE0672"/>
    <w:rsid w:val="00EE14A0"/>
    <w:rsid w:val="00EE2AC1"/>
    <w:rsid w:val="00EE3CEC"/>
    <w:rsid w:val="00EE53E2"/>
    <w:rsid w:val="00EE586F"/>
    <w:rsid w:val="00EE5CFF"/>
    <w:rsid w:val="00EE6B62"/>
    <w:rsid w:val="00EF0050"/>
    <w:rsid w:val="00EF0514"/>
    <w:rsid w:val="00EF0DC9"/>
    <w:rsid w:val="00EF1A9F"/>
    <w:rsid w:val="00EF26A3"/>
    <w:rsid w:val="00EF2C9D"/>
    <w:rsid w:val="00EF2DC2"/>
    <w:rsid w:val="00EF2EC7"/>
    <w:rsid w:val="00EF565B"/>
    <w:rsid w:val="00EF5BB6"/>
    <w:rsid w:val="00EF6083"/>
    <w:rsid w:val="00EF669B"/>
    <w:rsid w:val="00EF6EAD"/>
    <w:rsid w:val="00EF7456"/>
    <w:rsid w:val="00EF763F"/>
    <w:rsid w:val="00F002BD"/>
    <w:rsid w:val="00F004D5"/>
    <w:rsid w:val="00F00A58"/>
    <w:rsid w:val="00F011F3"/>
    <w:rsid w:val="00F0141E"/>
    <w:rsid w:val="00F02268"/>
    <w:rsid w:val="00F02423"/>
    <w:rsid w:val="00F026B1"/>
    <w:rsid w:val="00F029B7"/>
    <w:rsid w:val="00F02FD5"/>
    <w:rsid w:val="00F0484B"/>
    <w:rsid w:val="00F05E1A"/>
    <w:rsid w:val="00F062F0"/>
    <w:rsid w:val="00F066A9"/>
    <w:rsid w:val="00F06AEA"/>
    <w:rsid w:val="00F0784D"/>
    <w:rsid w:val="00F079E8"/>
    <w:rsid w:val="00F112E2"/>
    <w:rsid w:val="00F11621"/>
    <w:rsid w:val="00F118E6"/>
    <w:rsid w:val="00F11D57"/>
    <w:rsid w:val="00F12165"/>
    <w:rsid w:val="00F1287F"/>
    <w:rsid w:val="00F12F80"/>
    <w:rsid w:val="00F13B17"/>
    <w:rsid w:val="00F141A0"/>
    <w:rsid w:val="00F15F1C"/>
    <w:rsid w:val="00F15F8A"/>
    <w:rsid w:val="00F163CD"/>
    <w:rsid w:val="00F16CBB"/>
    <w:rsid w:val="00F16F69"/>
    <w:rsid w:val="00F17304"/>
    <w:rsid w:val="00F17873"/>
    <w:rsid w:val="00F17AF4"/>
    <w:rsid w:val="00F21F96"/>
    <w:rsid w:val="00F22553"/>
    <w:rsid w:val="00F22EE0"/>
    <w:rsid w:val="00F23BA2"/>
    <w:rsid w:val="00F244A9"/>
    <w:rsid w:val="00F24818"/>
    <w:rsid w:val="00F25FA9"/>
    <w:rsid w:val="00F26492"/>
    <w:rsid w:val="00F27C09"/>
    <w:rsid w:val="00F30E00"/>
    <w:rsid w:val="00F31C29"/>
    <w:rsid w:val="00F34035"/>
    <w:rsid w:val="00F343A6"/>
    <w:rsid w:val="00F34574"/>
    <w:rsid w:val="00F347EF"/>
    <w:rsid w:val="00F34B21"/>
    <w:rsid w:val="00F3776D"/>
    <w:rsid w:val="00F37A68"/>
    <w:rsid w:val="00F408C3"/>
    <w:rsid w:val="00F40F26"/>
    <w:rsid w:val="00F4140A"/>
    <w:rsid w:val="00F449E3"/>
    <w:rsid w:val="00F44FF9"/>
    <w:rsid w:val="00F452B3"/>
    <w:rsid w:val="00F460B8"/>
    <w:rsid w:val="00F466EB"/>
    <w:rsid w:val="00F46F93"/>
    <w:rsid w:val="00F47C5E"/>
    <w:rsid w:val="00F5115E"/>
    <w:rsid w:val="00F5197B"/>
    <w:rsid w:val="00F51990"/>
    <w:rsid w:val="00F52A8F"/>
    <w:rsid w:val="00F5306A"/>
    <w:rsid w:val="00F53897"/>
    <w:rsid w:val="00F538BC"/>
    <w:rsid w:val="00F53E4A"/>
    <w:rsid w:val="00F5429E"/>
    <w:rsid w:val="00F54BAB"/>
    <w:rsid w:val="00F54FE3"/>
    <w:rsid w:val="00F55A0E"/>
    <w:rsid w:val="00F56156"/>
    <w:rsid w:val="00F56754"/>
    <w:rsid w:val="00F5794C"/>
    <w:rsid w:val="00F57B37"/>
    <w:rsid w:val="00F6062D"/>
    <w:rsid w:val="00F60734"/>
    <w:rsid w:val="00F61613"/>
    <w:rsid w:val="00F6214C"/>
    <w:rsid w:val="00F63756"/>
    <w:rsid w:val="00F64E51"/>
    <w:rsid w:val="00F71990"/>
    <w:rsid w:val="00F733BC"/>
    <w:rsid w:val="00F73575"/>
    <w:rsid w:val="00F735D2"/>
    <w:rsid w:val="00F751E7"/>
    <w:rsid w:val="00F7658C"/>
    <w:rsid w:val="00F766D2"/>
    <w:rsid w:val="00F805E7"/>
    <w:rsid w:val="00F81377"/>
    <w:rsid w:val="00F81732"/>
    <w:rsid w:val="00F84199"/>
    <w:rsid w:val="00F84250"/>
    <w:rsid w:val="00F84905"/>
    <w:rsid w:val="00F84F48"/>
    <w:rsid w:val="00F8505B"/>
    <w:rsid w:val="00F85073"/>
    <w:rsid w:val="00F874E5"/>
    <w:rsid w:val="00F87D63"/>
    <w:rsid w:val="00F87D7E"/>
    <w:rsid w:val="00F9005A"/>
    <w:rsid w:val="00F9213A"/>
    <w:rsid w:val="00F929B1"/>
    <w:rsid w:val="00F92DFB"/>
    <w:rsid w:val="00F93B03"/>
    <w:rsid w:val="00F93D3D"/>
    <w:rsid w:val="00F93D4E"/>
    <w:rsid w:val="00F951DB"/>
    <w:rsid w:val="00F9552A"/>
    <w:rsid w:val="00F96DB2"/>
    <w:rsid w:val="00F9718F"/>
    <w:rsid w:val="00F97A0E"/>
    <w:rsid w:val="00F97E0A"/>
    <w:rsid w:val="00FA0502"/>
    <w:rsid w:val="00FA09D8"/>
    <w:rsid w:val="00FA0DEB"/>
    <w:rsid w:val="00FA1CAB"/>
    <w:rsid w:val="00FA2796"/>
    <w:rsid w:val="00FA3A20"/>
    <w:rsid w:val="00FA3E20"/>
    <w:rsid w:val="00FA4F40"/>
    <w:rsid w:val="00FA58CC"/>
    <w:rsid w:val="00FA6CB3"/>
    <w:rsid w:val="00FA6DE3"/>
    <w:rsid w:val="00FB0F8A"/>
    <w:rsid w:val="00FB18A5"/>
    <w:rsid w:val="00FB202F"/>
    <w:rsid w:val="00FB36D9"/>
    <w:rsid w:val="00FB429A"/>
    <w:rsid w:val="00FB42E1"/>
    <w:rsid w:val="00FB4C39"/>
    <w:rsid w:val="00FB585E"/>
    <w:rsid w:val="00FB72B8"/>
    <w:rsid w:val="00FB7C03"/>
    <w:rsid w:val="00FB7DD9"/>
    <w:rsid w:val="00FC074C"/>
    <w:rsid w:val="00FC2A50"/>
    <w:rsid w:val="00FC35C8"/>
    <w:rsid w:val="00FC370D"/>
    <w:rsid w:val="00FC6975"/>
    <w:rsid w:val="00FC6E69"/>
    <w:rsid w:val="00FC7304"/>
    <w:rsid w:val="00FC7A2A"/>
    <w:rsid w:val="00FC7F9E"/>
    <w:rsid w:val="00FC7FCF"/>
    <w:rsid w:val="00FC7FD7"/>
    <w:rsid w:val="00FD0382"/>
    <w:rsid w:val="00FD1035"/>
    <w:rsid w:val="00FD158F"/>
    <w:rsid w:val="00FD1F91"/>
    <w:rsid w:val="00FD2AB1"/>
    <w:rsid w:val="00FD324D"/>
    <w:rsid w:val="00FD4D5F"/>
    <w:rsid w:val="00FD5E0A"/>
    <w:rsid w:val="00FD60EC"/>
    <w:rsid w:val="00FD61DF"/>
    <w:rsid w:val="00FD76D3"/>
    <w:rsid w:val="00FD7B15"/>
    <w:rsid w:val="00FE02CB"/>
    <w:rsid w:val="00FE0DE0"/>
    <w:rsid w:val="00FE3265"/>
    <w:rsid w:val="00FE34C6"/>
    <w:rsid w:val="00FE3A5F"/>
    <w:rsid w:val="00FE3E89"/>
    <w:rsid w:val="00FE6065"/>
    <w:rsid w:val="00FE6239"/>
    <w:rsid w:val="00FE666F"/>
    <w:rsid w:val="00FE6B16"/>
    <w:rsid w:val="00FE6EDD"/>
    <w:rsid w:val="00FE6EF2"/>
    <w:rsid w:val="00FE6F49"/>
    <w:rsid w:val="00FE6F99"/>
    <w:rsid w:val="00FE7723"/>
    <w:rsid w:val="00FE7D28"/>
    <w:rsid w:val="00FF0CAD"/>
    <w:rsid w:val="00FF17D6"/>
    <w:rsid w:val="00FF1CEF"/>
    <w:rsid w:val="00FF2133"/>
    <w:rsid w:val="00FF27D6"/>
    <w:rsid w:val="00FF340C"/>
    <w:rsid w:val="00FF495D"/>
    <w:rsid w:val="00FF54DF"/>
    <w:rsid w:val="00FF5F0D"/>
    <w:rsid w:val="00FF77C2"/>
    <w:rsid w:val="00FF79C0"/>
    <w:rsid w:val="00FF7C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C5044914-3AEE-4C48-B73E-055C6BC0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customStyle="1" w:styleId="Mencinsinresolver1">
    <w:name w:val="Mención sin resolver1"/>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 w:type="paragraph" w:styleId="Textocomentario">
    <w:name w:val="annotation text"/>
    <w:basedOn w:val="Normal"/>
    <w:link w:val="TextocomentarioCar"/>
    <w:uiPriority w:val="99"/>
    <w:semiHidden/>
    <w:unhideWhenUsed/>
    <w:rsid w:val="00854819"/>
    <w:pPr>
      <w:jc w:val="left"/>
    </w:pPr>
    <w:rPr>
      <w:rFonts w:ascii="Cambria" w:hAnsi="Cambria"/>
      <w:sz w:val="20"/>
      <w:szCs w:val="20"/>
    </w:rPr>
  </w:style>
  <w:style w:type="character" w:customStyle="1" w:styleId="TextocomentarioCar">
    <w:name w:val="Texto comentario Car"/>
    <w:basedOn w:val="Fuentedeprrafopredeter"/>
    <w:link w:val="Textocomentario"/>
    <w:uiPriority w:val="99"/>
    <w:semiHidden/>
    <w:rsid w:val="00854819"/>
    <w:rPr>
      <w:rFonts w:eastAsia="MS Mincho" w:cs="Times New Roman"/>
      <w:sz w:val="20"/>
      <w:szCs w:val="20"/>
      <w:lang w:eastAsia="es-ES"/>
    </w:rPr>
  </w:style>
  <w:style w:type="paragraph" w:styleId="Revisin">
    <w:name w:val="Revision"/>
    <w:hidden/>
    <w:uiPriority w:val="99"/>
    <w:semiHidden/>
    <w:rsid w:val="0059068E"/>
    <w:rPr>
      <w:rFonts w:ascii="Arial" w:eastAsia="MS Mincho" w:hAnsi="Arial" w:cs="Times New Roman"/>
      <w:sz w:val="22"/>
      <w:lang w:eastAsia="es-ES"/>
    </w:rPr>
  </w:style>
  <w:style w:type="character" w:styleId="Refdecomentario">
    <w:name w:val="annotation reference"/>
    <w:basedOn w:val="Fuentedeprrafopredeter"/>
    <w:uiPriority w:val="99"/>
    <w:semiHidden/>
    <w:unhideWhenUsed/>
    <w:rsid w:val="008E6F5B"/>
    <w:rPr>
      <w:sz w:val="16"/>
      <w:szCs w:val="16"/>
    </w:rPr>
  </w:style>
  <w:style w:type="paragraph" w:styleId="Asuntodelcomentario">
    <w:name w:val="annotation subject"/>
    <w:basedOn w:val="Textocomentario"/>
    <w:next w:val="Textocomentario"/>
    <w:link w:val="AsuntodelcomentarioCar"/>
    <w:uiPriority w:val="99"/>
    <w:semiHidden/>
    <w:unhideWhenUsed/>
    <w:rsid w:val="008E6F5B"/>
    <w:pPr>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E6F5B"/>
    <w:rPr>
      <w:rFonts w:ascii="Arial" w:eastAsia="MS Mincho" w:hAnsi="Arial" w:cs="Times New Roman"/>
      <w:b/>
      <w:bCs/>
      <w:sz w:val="20"/>
      <w:szCs w:val="20"/>
      <w:lang w:eastAsia="es-ES"/>
    </w:rPr>
  </w:style>
  <w:style w:type="character" w:styleId="Mencinsinresolver">
    <w:name w:val="Unresolved Mention"/>
    <w:basedOn w:val="Fuentedeprrafopredeter"/>
    <w:uiPriority w:val="99"/>
    <w:semiHidden/>
    <w:unhideWhenUsed/>
    <w:rsid w:val="00DB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saj.org/sites/default/files/2022/programa_trabajo/PTA_CC_2022.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sesaj.org/sites/default/files/2021/actas/cc/Acta_Ses_Ord_CC_SEAJAL_2021112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saj.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eajal.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saj.org/sesionesCC"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C2EEC-8DA4-4EB5-8DB9-A480399DD592}">
  <ds:schemaRefs>
    <ds:schemaRef ds:uri="http://schemas.openxmlformats.org/officeDocument/2006/bibliography"/>
  </ds:schemaRefs>
</ds:datastoreItem>
</file>

<file path=customXml/itemProps2.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C58721D-77F2-4697-AA51-FF8DB860D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5577</Words>
  <Characters>30678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Maycel Valadez Corona</cp:lastModifiedBy>
  <cp:revision>2</cp:revision>
  <cp:lastPrinted>2020-06-09T15:06:00Z</cp:lastPrinted>
  <dcterms:created xsi:type="dcterms:W3CDTF">2022-10-10T17:33:00Z</dcterms:created>
  <dcterms:modified xsi:type="dcterms:W3CDTF">2022-10-10T17:33:00Z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